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pStyle w:val="Style_1"/>
        <w:ind/>
        <w:jc w:val="center"/>
        <w:rPr>
          <w:b w:val="1"/>
          <w:i w:val="1"/>
          <w:sz w:val="24"/>
        </w:rPr>
      </w:pPr>
      <w:r>
        <w:rPr>
          <w:b w:val="1"/>
          <w:i w:val="1"/>
          <w:sz w:val="24"/>
        </w:rPr>
        <w:t>Конспект урока 4 класс по математике с элементами математической грамотности. Учитель С.В.Борисова</w:t>
      </w:r>
    </w:p>
    <w:p w14:paraId="02000000">
      <w:pPr>
        <w:pStyle w:val="Style_1"/>
        <w:rPr>
          <w:sz w:val="24"/>
        </w:rPr>
      </w:pPr>
    </w:p>
    <w:p w14:paraId="03000000">
      <w:pPr>
        <w:pStyle w:val="Style_1"/>
        <w:rPr>
          <w:sz w:val="24"/>
        </w:rPr>
      </w:pPr>
      <w:r>
        <w:rPr>
          <w:sz w:val="24"/>
        </w:rPr>
        <w:t>Что узнали? Чему научились?</w:t>
      </w:r>
    </w:p>
    <w:p w14:paraId="04000000">
      <w:pPr>
        <w:pStyle w:val="Style_1"/>
        <w:rPr>
          <w:sz w:val="24"/>
        </w:rPr>
      </w:pPr>
      <w:r>
        <w:rPr>
          <w:sz w:val="24"/>
        </w:rPr>
        <w:t>Цель: Закреплять приёмы деления многозначного числа на двухзначное;</w:t>
      </w:r>
    </w:p>
    <w:p w14:paraId="05000000">
      <w:pPr>
        <w:pStyle w:val="Style_1"/>
        <w:rPr>
          <w:sz w:val="24"/>
        </w:rPr>
      </w:pPr>
      <w:r>
        <w:rPr>
          <w:sz w:val="24"/>
        </w:rPr>
        <w:t xml:space="preserve">          совершенствовать вычислительные навыки, уметь решать задачи, развивать математическую грамотность, знакомить с материалом из реального мира.</w:t>
      </w:r>
    </w:p>
    <w:p w14:paraId="06000000">
      <w:pPr>
        <w:pStyle w:val="Style_1"/>
        <w:rPr>
          <w:sz w:val="24"/>
        </w:rPr>
      </w:pPr>
      <w:r>
        <w:rPr>
          <w:sz w:val="24"/>
        </w:rPr>
        <w:t>Планируемые результаты: учащиеся научатся выполнять письменное деление многозначного числа на двузначное; решать задачи изученных видов, читать равенства, используя математическую терминологию, решать уравнения, работать в парах, выполнять задания творческого и поискового характера, приобретённый опыт применять в жизни.</w:t>
      </w:r>
    </w:p>
    <w:p w14:paraId="07000000">
      <w:pPr>
        <w:pStyle w:val="Style_1"/>
        <w:ind/>
        <w:jc w:val="center"/>
        <w:rPr>
          <w:b w:val="1"/>
          <w:sz w:val="24"/>
        </w:rPr>
      </w:pPr>
      <w:r>
        <w:rPr>
          <w:b w:val="1"/>
          <w:sz w:val="24"/>
        </w:rPr>
        <w:t>Ход урока.</w:t>
      </w:r>
    </w:p>
    <w:p w14:paraId="08000000">
      <w:pPr>
        <w:pStyle w:val="Style_1"/>
        <w:numPr>
          <w:numId w:val="1"/>
        </w:numPr>
        <w:ind/>
        <w:jc w:val="left"/>
        <w:rPr>
          <w:sz w:val="24"/>
        </w:rPr>
      </w:pPr>
      <w:r>
        <w:rPr>
          <w:sz w:val="24"/>
        </w:rPr>
        <w:t>Организационный момент</w:t>
      </w:r>
    </w:p>
    <w:p w14:paraId="09000000">
      <w:pPr>
        <w:pStyle w:val="Style_1"/>
        <w:ind/>
        <w:jc w:val="left"/>
        <w:rPr>
          <w:sz w:val="24"/>
        </w:rPr>
      </w:pPr>
      <w:r>
        <w:rPr>
          <w:sz w:val="24"/>
        </w:rPr>
        <w:t>Ну ребята,</w:t>
      </w:r>
    </w:p>
    <w:p w14:paraId="0A000000">
      <w:pPr>
        <w:pStyle w:val="Style_1"/>
        <w:ind/>
        <w:jc w:val="left"/>
        <w:rPr>
          <w:sz w:val="24"/>
        </w:rPr>
      </w:pPr>
      <w:r>
        <w:rPr>
          <w:sz w:val="24"/>
        </w:rPr>
        <w:t>Всем молчок,</w:t>
      </w:r>
    </w:p>
    <w:p w14:paraId="0B000000">
      <w:pPr>
        <w:pStyle w:val="Style_1"/>
        <w:ind/>
        <w:jc w:val="left"/>
        <w:rPr>
          <w:sz w:val="24"/>
        </w:rPr>
      </w:pPr>
      <w:r>
        <w:rPr>
          <w:sz w:val="24"/>
        </w:rPr>
        <w:t>Начинается урок.</w:t>
      </w:r>
    </w:p>
    <w:p w14:paraId="0C000000">
      <w:pPr>
        <w:pStyle w:val="Style_1"/>
        <w:ind/>
        <w:jc w:val="left"/>
        <w:rPr>
          <w:sz w:val="24"/>
        </w:rPr>
      </w:pPr>
      <w:r>
        <w:rPr>
          <w:sz w:val="24"/>
        </w:rPr>
        <w:t>Звенит, звенит звонок</w:t>
      </w:r>
    </w:p>
    <w:p w14:paraId="0D000000">
      <w:pPr>
        <w:pStyle w:val="Style_1"/>
        <w:ind/>
        <w:jc w:val="left"/>
        <w:rPr>
          <w:sz w:val="24"/>
        </w:rPr>
      </w:pPr>
      <w:r>
        <w:rPr>
          <w:sz w:val="24"/>
        </w:rPr>
        <w:t>Учитель входит в класс</w:t>
      </w:r>
    </w:p>
    <w:p w14:paraId="0E000000">
      <w:pPr>
        <w:pStyle w:val="Style_1"/>
        <w:ind/>
        <w:jc w:val="left"/>
        <w:rPr>
          <w:sz w:val="24"/>
        </w:rPr>
      </w:pPr>
      <w:r>
        <w:rPr>
          <w:sz w:val="24"/>
        </w:rPr>
        <w:t>Сейчас начнёт урок</w:t>
      </w:r>
    </w:p>
    <w:p w14:paraId="0F000000">
      <w:pPr>
        <w:pStyle w:val="Style_1"/>
        <w:ind/>
        <w:jc w:val="left"/>
        <w:rPr>
          <w:sz w:val="24"/>
        </w:rPr>
      </w:pPr>
      <w:r>
        <w:rPr>
          <w:sz w:val="24"/>
        </w:rPr>
        <w:t>И знания вам даст.</w:t>
      </w:r>
    </w:p>
    <w:p w14:paraId="10000000">
      <w:pPr>
        <w:pStyle w:val="Style_1"/>
        <w:ind/>
        <w:jc w:val="left"/>
        <w:rPr>
          <w:sz w:val="24"/>
        </w:rPr>
      </w:pPr>
      <w:r>
        <w:rPr>
          <w:sz w:val="24"/>
        </w:rPr>
        <w:t>Спинку правильно держи,</w:t>
      </w:r>
    </w:p>
    <w:p w14:paraId="11000000">
      <w:pPr>
        <w:pStyle w:val="Style_1"/>
        <w:ind/>
        <w:jc w:val="left"/>
        <w:rPr>
          <w:sz w:val="24"/>
        </w:rPr>
      </w:pPr>
      <w:r>
        <w:rPr>
          <w:sz w:val="24"/>
        </w:rPr>
        <w:t>Тетрадь, как надо положи</w:t>
      </w:r>
    </w:p>
    <w:p w14:paraId="12000000">
      <w:pPr>
        <w:pStyle w:val="Style_1"/>
        <w:ind/>
        <w:jc w:val="left"/>
        <w:rPr>
          <w:sz w:val="24"/>
        </w:rPr>
      </w:pPr>
      <w:r>
        <w:rPr>
          <w:sz w:val="24"/>
        </w:rPr>
        <w:t>Готов ты знания добывать?</w:t>
      </w:r>
    </w:p>
    <w:p w14:paraId="13000000">
      <w:pPr>
        <w:pStyle w:val="Style_1"/>
        <w:ind/>
        <w:jc w:val="left"/>
        <w:rPr>
          <w:sz w:val="24"/>
        </w:rPr>
      </w:pPr>
      <w:r>
        <w:rPr>
          <w:sz w:val="24"/>
        </w:rPr>
        <w:t>И пятёрки получать?</w:t>
      </w:r>
    </w:p>
    <w:p w14:paraId="14000000">
      <w:pPr>
        <w:pStyle w:val="Style_1"/>
        <w:numPr>
          <w:numId w:val="1"/>
        </w:numPr>
        <w:ind/>
        <w:jc w:val="left"/>
        <w:rPr>
          <w:sz w:val="24"/>
        </w:rPr>
      </w:pPr>
      <w:r>
        <w:rPr>
          <w:sz w:val="24"/>
        </w:rPr>
        <w:t>Актуализация знаний:</w:t>
      </w:r>
    </w:p>
    <w:p w14:paraId="15000000">
      <w:pPr>
        <w:pStyle w:val="Style_1"/>
        <w:numPr>
          <w:numId w:val="2"/>
        </w:numPr>
        <w:ind/>
        <w:jc w:val="left"/>
        <w:rPr>
          <w:sz w:val="24"/>
        </w:rPr>
      </w:pPr>
      <w:r>
        <w:rPr>
          <w:sz w:val="24"/>
        </w:rPr>
        <w:t>математический диктант (что?где?когда?)</w:t>
      </w:r>
    </w:p>
    <w:p w14:paraId="16000000">
      <w:pPr>
        <w:pStyle w:val="Style_1"/>
        <w:ind/>
        <w:jc w:val="left"/>
        <w:rPr>
          <w:sz w:val="24"/>
        </w:rPr>
      </w:pPr>
      <w:r>
        <w:rPr>
          <w:sz w:val="24"/>
        </w:rPr>
        <w:t>1.Число дней в високосном году разделить на шесть</w:t>
      </w:r>
    </w:p>
    <w:p w14:paraId="17000000">
      <w:pPr>
        <w:pStyle w:val="Style_1"/>
        <w:ind/>
        <w:jc w:val="left"/>
        <w:rPr>
          <w:sz w:val="24"/>
        </w:rPr>
      </w:pPr>
      <w:r>
        <w:rPr>
          <w:sz w:val="24"/>
        </w:rPr>
        <w:t>2.Количество игроков в футбольной команде умножьте на продолжительность урока.</w:t>
      </w:r>
    </w:p>
    <w:p w14:paraId="18000000">
      <w:pPr>
        <w:pStyle w:val="Style_1"/>
        <w:ind/>
        <w:jc w:val="left"/>
        <w:rPr>
          <w:sz w:val="24"/>
        </w:rPr>
      </w:pPr>
      <w:r>
        <w:rPr>
          <w:sz w:val="24"/>
        </w:rPr>
        <w:t>3.Половину века разделите а плохую отметку с шеи лебедя.</w:t>
      </w:r>
    </w:p>
    <w:p w14:paraId="19000000">
      <w:pPr>
        <w:pStyle w:val="Style_1"/>
        <w:ind/>
        <w:jc w:val="left"/>
        <w:rPr>
          <w:sz w:val="24"/>
        </w:rPr>
      </w:pPr>
      <w:r>
        <w:rPr>
          <w:sz w:val="24"/>
        </w:rPr>
        <w:t>4.Количество материков на земле умножить на число океанов на ней же.</w:t>
      </w:r>
    </w:p>
    <w:p w14:paraId="1A000000">
      <w:pPr>
        <w:pStyle w:val="Style_1"/>
        <w:ind/>
        <w:jc w:val="left"/>
        <w:rPr>
          <w:sz w:val="24"/>
        </w:rPr>
      </w:pPr>
      <w:r>
        <w:rPr>
          <w:sz w:val="24"/>
        </w:rPr>
        <w:t>5.количество морских богатырей из сказки А.С. Пушкина умножьте на число музыкантов из басни Крылова «Квартет»</w:t>
      </w:r>
    </w:p>
    <w:p w14:paraId="1B000000">
      <w:pPr>
        <w:pStyle w:val="Style_1"/>
        <w:ind/>
        <w:jc w:val="left"/>
        <w:rPr>
          <w:sz w:val="24"/>
        </w:rPr>
      </w:pPr>
      <w:r>
        <w:rPr>
          <w:sz w:val="24"/>
        </w:rPr>
        <w:t>6. Количество падежей имён существительных в русском языке умножьте на количество спряжений глаголов</w:t>
      </w:r>
    </w:p>
    <w:p w14:paraId="1C000000">
      <w:pPr>
        <w:pStyle w:val="Style_1"/>
        <w:ind/>
        <w:jc w:val="left"/>
        <w:rPr>
          <w:sz w:val="24"/>
        </w:rPr>
      </w:pPr>
      <w:r>
        <w:rPr>
          <w:sz w:val="24"/>
        </w:rPr>
        <w:t>7. Время полуночи умножьте на количество дней в неделе</w:t>
      </w:r>
    </w:p>
    <w:p w14:paraId="1D000000">
      <w:pPr>
        <w:pStyle w:val="Style_1"/>
        <w:numPr>
          <w:numId w:val="3"/>
        </w:numPr>
        <w:ind/>
        <w:jc w:val="left"/>
        <w:rPr>
          <w:sz w:val="24"/>
        </w:rPr>
      </w:pPr>
      <w:r>
        <w:rPr>
          <w:sz w:val="24"/>
        </w:rPr>
        <w:t>Задания поискового характера (математическая грамотность)</w:t>
      </w:r>
    </w:p>
    <w:p w14:paraId="1E000000">
      <w:pPr>
        <w:pStyle w:val="Style_1"/>
        <w:ind/>
        <w:jc w:val="left"/>
        <w:rPr>
          <w:sz w:val="24"/>
        </w:rPr>
      </w:pPr>
      <w:r>
        <w:rPr>
          <w:sz w:val="24"/>
        </w:rPr>
        <w:t>В семье нужно отметить день рождения младшего брата, которому исполнилось 5 лет. Нужно вместе с родителями договориться, сколько нужно купить продуктов (предлагаются продукты по разной цене), но есть ограничения 1500р. (ребята работают в парах). Каждая пара предлагает свой набор продуктов.</w:t>
      </w:r>
    </w:p>
    <w:p w14:paraId="1F000000">
      <w:pPr>
        <w:pStyle w:val="Style_1"/>
        <w:numPr>
          <w:numId w:val="4"/>
        </w:numPr>
        <w:ind/>
        <w:jc w:val="left"/>
        <w:rPr>
          <w:sz w:val="24"/>
        </w:rPr>
      </w:pPr>
      <w:r>
        <w:rPr>
          <w:sz w:val="24"/>
        </w:rPr>
        <w:t>Какой опыт вы приобрели?</w:t>
      </w:r>
    </w:p>
    <w:p w14:paraId="20000000">
      <w:pPr>
        <w:pStyle w:val="Style_1"/>
        <w:numPr>
          <w:numId w:val="4"/>
        </w:numPr>
        <w:ind/>
        <w:jc w:val="left"/>
        <w:rPr>
          <w:sz w:val="24"/>
        </w:rPr>
      </w:pPr>
      <w:r>
        <w:rPr>
          <w:sz w:val="24"/>
        </w:rPr>
        <w:t>Что значит сэкономить?</w:t>
      </w:r>
    </w:p>
    <w:p w14:paraId="21000000">
      <w:pPr>
        <w:pStyle w:val="Style_1"/>
        <w:ind/>
        <w:jc w:val="left"/>
        <w:rPr>
          <w:sz w:val="24"/>
        </w:rPr>
      </w:pPr>
      <w:r>
        <w:rPr>
          <w:sz w:val="24"/>
        </w:rPr>
        <w:t>3. Работа по учебнику</w:t>
      </w:r>
    </w:p>
    <w:p w14:paraId="22000000">
      <w:pPr>
        <w:pStyle w:val="Style_1"/>
        <w:ind/>
        <w:jc w:val="left"/>
        <w:rPr>
          <w:sz w:val="24"/>
        </w:rPr>
      </w:pPr>
      <w:r>
        <w:rPr>
          <w:sz w:val="24"/>
        </w:rPr>
        <w:t xml:space="preserve">стр 68.2 </w:t>
      </w:r>
    </w:p>
    <w:p w14:paraId="23000000">
      <w:pPr>
        <w:pStyle w:val="Style_1"/>
        <w:numPr>
          <w:numId w:val="5"/>
        </w:numPr>
        <w:ind/>
        <w:jc w:val="left"/>
        <w:rPr>
          <w:sz w:val="24"/>
        </w:rPr>
      </w:pPr>
      <w:r>
        <w:rPr>
          <w:sz w:val="24"/>
        </w:rPr>
        <w:t>Прочитайте задачу.</w:t>
      </w:r>
    </w:p>
    <w:p w14:paraId="24000000">
      <w:pPr>
        <w:pStyle w:val="Style_1"/>
        <w:numPr>
          <w:numId w:val="5"/>
        </w:numPr>
        <w:ind/>
        <w:jc w:val="left"/>
        <w:rPr>
          <w:sz w:val="24"/>
        </w:rPr>
      </w:pPr>
      <w:r>
        <w:rPr>
          <w:sz w:val="24"/>
        </w:rPr>
        <w:t>Одинаковое ли решение задачи будет у разных учеников класса? (нет, количество детей в семье разное)</w:t>
      </w:r>
    </w:p>
    <w:p w14:paraId="25000000">
      <w:pPr>
        <w:pStyle w:val="Style_1"/>
        <w:numPr>
          <w:numId w:val="5"/>
        </w:numPr>
        <w:ind/>
        <w:jc w:val="left"/>
        <w:rPr>
          <w:sz w:val="24"/>
        </w:rPr>
      </w:pPr>
      <w:r>
        <w:rPr>
          <w:sz w:val="24"/>
        </w:rPr>
        <w:t>Решение задачи (проверка)</w:t>
      </w:r>
    </w:p>
    <w:p w14:paraId="26000000">
      <w:pPr>
        <w:pStyle w:val="Style_1"/>
        <w:ind/>
        <w:jc w:val="left"/>
        <w:rPr>
          <w:sz w:val="24"/>
        </w:rPr>
      </w:pPr>
      <w:r>
        <w:rPr>
          <w:sz w:val="24"/>
        </w:rPr>
        <w:t>4. Самоопределение к деятельности (будьте внимательны, читаю слова)</w:t>
      </w:r>
    </w:p>
    <w:p w14:paraId="27000000">
      <w:pPr>
        <w:pStyle w:val="Style_1"/>
        <w:ind/>
        <w:jc w:val="left"/>
        <w:rPr>
          <w:sz w:val="24"/>
        </w:rPr>
      </w:pPr>
      <w:r>
        <w:rPr>
          <w:sz w:val="24"/>
        </w:rPr>
        <w:t xml:space="preserve"> Делитель, время встречи. скорость удаления, неполное делимое, количество цифр в частном, пробная цифра (- слова связанные с делением на двухзначное число,- слова связанные с решение задач на скорость).</w:t>
      </w:r>
    </w:p>
    <w:p w14:paraId="28000000">
      <w:pPr>
        <w:pStyle w:val="Style_1"/>
        <w:numPr>
          <w:numId w:val="6"/>
        </w:numPr>
        <w:ind/>
        <w:jc w:val="left"/>
        <w:rPr>
          <w:sz w:val="24"/>
        </w:rPr>
      </w:pPr>
      <w:r>
        <w:rPr>
          <w:sz w:val="24"/>
        </w:rPr>
        <w:t>Сформируйте задачу урока (поупражняться в делении на однозначное число, закреплять умение решать задачи на движение).</w:t>
      </w:r>
    </w:p>
    <w:p w14:paraId="29000000">
      <w:pPr>
        <w:pStyle w:val="Style_1"/>
        <w:ind/>
        <w:jc w:val="center"/>
        <w:rPr>
          <w:b w:val="1"/>
          <w:sz w:val="24"/>
        </w:rPr>
      </w:pPr>
      <w:r>
        <w:rPr>
          <w:b w:val="1"/>
          <w:sz w:val="24"/>
        </w:rPr>
        <w:t>Физминутка.</w:t>
      </w:r>
    </w:p>
    <w:p w14:paraId="2A000000">
      <w:pPr>
        <w:pStyle w:val="Style_1"/>
        <w:ind/>
        <w:jc w:val="left"/>
        <w:rPr>
          <w:sz w:val="24"/>
        </w:rPr>
      </w:pPr>
      <w:r>
        <w:rPr>
          <w:sz w:val="24"/>
        </w:rPr>
        <w:t>Ну-ка дружно встали вместе,</w:t>
      </w:r>
    </w:p>
    <w:p w14:paraId="2B000000">
      <w:pPr>
        <w:pStyle w:val="Style_1"/>
        <w:ind/>
        <w:jc w:val="left"/>
        <w:rPr>
          <w:sz w:val="24"/>
        </w:rPr>
      </w:pPr>
      <w:r>
        <w:rPr>
          <w:sz w:val="24"/>
        </w:rPr>
        <w:t>Повернулись-ка на месте,</w:t>
      </w:r>
    </w:p>
    <w:p w14:paraId="2C000000">
      <w:pPr>
        <w:pStyle w:val="Style_1"/>
        <w:ind/>
        <w:jc w:val="left"/>
        <w:rPr>
          <w:sz w:val="24"/>
        </w:rPr>
      </w:pPr>
      <w:r>
        <w:rPr>
          <w:sz w:val="24"/>
        </w:rPr>
        <w:t>Громко хлопнули три раза,</w:t>
      </w:r>
    </w:p>
    <w:p w14:paraId="2D000000">
      <w:pPr>
        <w:pStyle w:val="Style_1"/>
        <w:ind/>
        <w:jc w:val="left"/>
        <w:rPr>
          <w:sz w:val="24"/>
        </w:rPr>
      </w:pPr>
      <w:r>
        <w:rPr>
          <w:sz w:val="24"/>
        </w:rPr>
        <w:t>Подмигнули правым глазом,</w:t>
      </w:r>
    </w:p>
    <w:p w14:paraId="2E000000">
      <w:pPr>
        <w:pStyle w:val="Style_1"/>
        <w:ind/>
        <w:jc w:val="left"/>
        <w:rPr>
          <w:sz w:val="24"/>
        </w:rPr>
      </w:pPr>
      <w:r>
        <w:rPr>
          <w:sz w:val="24"/>
        </w:rPr>
        <w:t>Левой топнули ногой!</w:t>
      </w:r>
    </w:p>
    <w:p w14:paraId="2F000000">
      <w:pPr>
        <w:pStyle w:val="Style_1"/>
        <w:ind/>
        <w:jc w:val="left"/>
        <w:rPr>
          <w:sz w:val="24"/>
        </w:rPr>
      </w:pPr>
      <w:r>
        <w:rPr>
          <w:sz w:val="24"/>
        </w:rPr>
        <w:t>А потом ещё другой!</w:t>
      </w:r>
    </w:p>
    <w:p w14:paraId="30000000">
      <w:pPr>
        <w:pStyle w:val="Style_1"/>
        <w:ind/>
        <w:jc w:val="left"/>
        <w:rPr>
          <w:sz w:val="24"/>
        </w:rPr>
      </w:pPr>
      <w:r>
        <w:rPr>
          <w:sz w:val="24"/>
        </w:rPr>
        <w:t>Закричали все «Ура»!</w:t>
      </w:r>
    </w:p>
    <w:p w14:paraId="31000000">
      <w:pPr>
        <w:pStyle w:val="Style_1"/>
        <w:ind/>
        <w:jc w:val="left"/>
        <w:rPr>
          <w:sz w:val="24"/>
        </w:rPr>
      </w:pPr>
      <w:r>
        <w:rPr>
          <w:sz w:val="24"/>
        </w:rPr>
        <w:t>А теперь и сесть пора.</w:t>
      </w:r>
    </w:p>
    <w:p w14:paraId="32000000">
      <w:pPr>
        <w:pStyle w:val="Style_1"/>
        <w:ind/>
        <w:jc w:val="left"/>
        <w:rPr>
          <w:sz w:val="24"/>
        </w:rPr>
      </w:pPr>
      <w:r>
        <w:rPr>
          <w:sz w:val="24"/>
        </w:rPr>
        <w:t>5. Работа по учебнику.</w:t>
      </w:r>
    </w:p>
    <w:p w14:paraId="33000000">
      <w:pPr>
        <w:pStyle w:val="Style_1"/>
        <w:numPr>
          <w:numId w:val="7"/>
        </w:numPr>
        <w:ind/>
        <w:jc w:val="left"/>
        <w:rPr>
          <w:sz w:val="24"/>
        </w:rPr>
      </w:pPr>
      <w:r>
        <w:rPr>
          <w:sz w:val="24"/>
        </w:rPr>
        <w:t>стр 67 № 9, стр 70 №11</w:t>
      </w:r>
    </w:p>
    <w:p w14:paraId="34000000">
      <w:pPr>
        <w:pStyle w:val="Style_1"/>
        <w:numPr>
          <w:numId w:val="7"/>
        </w:numPr>
        <w:ind/>
        <w:jc w:val="left"/>
        <w:rPr>
          <w:sz w:val="24"/>
        </w:rPr>
      </w:pPr>
      <w:r>
        <w:rPr>
          <w:sz w:val="24"/>
        </w:rPr>
        <w:t>Задача на скорость:</w:t>
      </w:r>
    </w:p>
    <w:p w14:paraId="35000000">
      <w:pPr>
        <w:pStyle w:val="Style_1"/>
        <w:ind/>
        <w:jc w:val="left"/>
        <w:rPr>
          <w:sz w:val="24"/>
        </w:rPr>
      </w:pPr>
      <w:r>
        <w:rPr>
          <w:sz w:val="24"/>
        </w:rPr>
        <w:t>Из одного села одновременно в противоположных направлениях выехали два велосипедиста со скоростями 12 км/ч и 8 км/ч. Какое между ними будет расстояние через три часа?</w:t>
      </w:r>
    </w:p>
    <w:p w14:paraId="36000000">
      <w:pPr>
        <w:pStyle w:val="Style_1"/>
        <w:ind/>
        <w:jc w:val="left"/>
        <w:rPr>
          <w:sz w:val="24"/>
        </w:rPr>
      </w:pPr>
      <w:r>
        <w:rPr>
          <w:sz w:val="24"/>
        </w:rPr>
        <w:t>6. Подведение итогов.</w:t>
      </w:r>
    </w:p>
    <w:p w14:paraId="37000000">
      <w:pPr>
        <w:pStyle w:val="Style_1"/>
        <w:numPr>
          <w:numId w:val="8"/>
        </w:numPr>
        <w:ind/>
        <w:jc w:val="left"/>
        <w:rPr>
          <w:sz w:val="24"/>
        </w:rPr>
      </w:pPr>
      <w:r>
        <w:rPr>
          <w:sz w:val="24"/>
        </w:rPr>
        <w:t>Какие вычислительные умения мы сегодня совершенствовали, повторяли?</w:t>
      </w:r>
    </w:p>
    <w:p w14:paraId="38000000">
      <w:pPr>
        <w:pStyle w:val="Style_1"/>
        <w:numPr>
          <w:numId w:val="8"/>
        </w:numPr>
        <w:ind/>
        <w:jc w:val="left"/>
        <w:rPr>
          <w:sz w:val="24"/>
        </w:rPr>
      </w:pPr>
      <w:r>
        <w:rPr>
          <w:sz w:val="24"/>
        </w:rPr>
        <w:t>Какой вид задач решали?</w:t>
      </w:r>
    </w:p>
    <w:p w14:paraId="39000000">
      <w:pPr>
        <w:pStyle w:val="Style_1"/>
        <w:numPr>
          <w:numId w:val="8"/>
        </w:numPr>
        <w:ind/>
        <w:jc w:val="left"/>
        <w:rPr>
          <w:sz w:val="24"/>
        </w:rPr>
      </w:pPr>
      <w:r>
        <w:rPr>
          <w:sz w:val="24"/>
        </w:rPr>
        <w:t>Какое задание было самым трудным? Почему?</w:t>
      </w:r>
    </w:p>
    <w:p w14:paraId="3A000000">
      <w:pPr>
        <w:pStyle w:val="Style_1"/>
        <w:numPr>
          <w:numId w:val="8"/>
        </w:numPr>
        <w:ind/>
        <w:jc w:val="left"/>
        <w:rPr>
          <w:sz w:val="24"/>
        </w:rPr>
      </w:pPr>
      <w:r>
        <w:rPr>
          <w:sz w:val="24"/>
        </w:rPr>
        <w:t>Над чем нужно вам поработать дома?</w:t>
      </w:r>
    </w:p>
    <w:p w14:paraId="3B000000">
      <w:pPr>
        <w:pStyle w:val="Style_1"/>
        <w:ind/>
        <w:jc w:val="left"/>
        <w:rPr>
          <w:sz w:val="24"/>
        </w:rPr>
      </w:pPr>
      <w:r>
        <w:rPr>
          <w:sz w:val="24"/>
        </w:rPr>
        <w:t>7. Рефлексия.</w:t>
      </w:r>
    </w:p>
    <w:p w14:paraId="3C000000">
      <w:pPr>
        <w:pStyle w:val="Style_1"/>
        <w:numPr>
          <w:numId w:val="9"/>
        </w:numPr>
        <w:ind/>
        <w:jc w:val="left"/>
        <w:rPr>
          <w:sz w:val="24"/>
        </w:rPr>
      </w:pPr>
      <w:r>
        <w:rPr>
          <w:sz w:val="24"/>
        </w:rPr>
        <w:t>Что было самым интересным?</w:t>
      </w:r>
    </w:p>
    <w:p w14:paraId="3D000000">
      <w:pPr>
        <w:pStyle w:val="Style_1"/>
        <w:numPr>
          <w:numId w:val="9"/>
        </w:numPr>
        <w:ind/>
        <w:jc w:val="left"/>
        <w:rPr>
          <w:sz w:val="24"/>
        </w:rPr>
      </w:pPr>
      <w:r>
        <w:rPr>
          <w:sz w:val="24"/>
        </w:rPr>
        <w:t>Моё впечатление об уроке?</w:t>
      </w:r>
    </w:p>
    <w:p w14:paraId="3E000000">
      <w:pPr>
        <w:pStyle w:val="Style_1"/>
        <w:ind/>
        <w:jc w:val="left"/>
        <w:rPr>
          <w:sz w:val="24"/>
        </w:rPr>
      </w:pPr>
      <w:r>
        <w:rPr>
          <w:sz w:val="24"/>
        </w:rPr>
        <w:t>Домашнее задание: стр 71 № 23.</w:t>
      </w:r>
    </w:p>
    <w:p w14:paraId="3F000000">
      <w:pPr>
        <w:pStyle w:val="Style_1"/>
        <w:ind/>
        <w:jc w:val="left"/>
      </w:pPr>
    </w:p>
    <w:p w14:paraId="40000000">
      <w:pPr>
        <w:pStyle w:val="Style_1"/>
        <w:ind/>
        <w:jc w:val="left"/>
      </w:pPr>
    </w:p>
    <w:p w14:paraId="41000000">
      <w:pPr>
        <w:pStyle w:val="Style_1"/>
        <w:ind/>
        <w:jc w:val="left"/>
      </w:pPr>
    </w:p>
    <w:p w14:paraId="42000000">
      <w:pPr>
        <w:pStyle w:val="Style_1"/>
        <w:ind/>
        <w:jc w:val="left"/>
      </w:pPr>
    </w:p>
    <w:p w14:paraId="43000000">
      <w:pPr>
        <w:pStyle w:val="Style_1"/>
        <w:ind/>
        <w:jc w:val="left"/>
      </w:pPr>
    </w:p>
    <w:p w14:paraId="44000000">
      <w:pPr>
        <w:pStyle w:val="Style_1"/>
        <w:ind/>
        <w:jc w:val="left"/>
      </w:pPr>
    </w:p>
    <w:p w14:paraId="45000000">
      <w:pPr>
        <w:pStyle w:val="Style_1"/>
        <w:ind/>
        <w:jc w:val="left"/>
      </w:pPr>
    </w:p>
    <w:p w14:paraId="46000000">
      <w:pPr>
        <w:pStyle w:val="Style_1"/>
        <w:ind/>
        <w:jc w:val="left"/>
      </w:pPr>
    </w:p>
    <w:p w14:paraId="47000000">
      <w:pPr>
        <w:pStyle w:val="Style_1"/>
        <w:ind/>
        <w:jc w:val="left"/>
      </w:pPr>
    </w:p>
    <w:p w14:paraId="48000000">
      <w:pPr>
        <w:pStyle w:val="Style_1"/>
        <w:ind/>
        <w:jc w:val="left"/>
      </w:pPr>
    </w:p>
    <w:p w14:paraId="49000000">
      <w:pPr>
        <w:pStyle w:val="Style_1"/>
        <w:ind/>
        <w:jc w:val="left"/>
      </w:pPr>
    </w:p>
    <w:p w14:paraId="4A000000">
      <w:pPr>
        <w:pStyle w:val="Style_1"/>
        <w:ind/>
        <w:jc w:val="left"/>
      </w:pPr>
    </w:p>
    <w:p w14:paraId="4B000000">
      <w:pPr>
        <w:pStyle w:val="Style_1"/>
        <w:ind/>
        <w:jc w:val="left"/>
      </w:pPr>
    </w:p>
    <w:p w14:paraId="4C000000">
      <w:pPr>
        <w:pStyle w:val="Style_1"/>
        <w:ind/>
        <w:jc w:val="left"/>
      </w:pPr>
    </w:p>
    <w:p w14:paraId="4D000000">
      <w:pPr>
        <w:pStyle w:val="Style_1"/>
        <w:ind/>
        <w:jc w:val="left"/>
      </w:pPr>
    </w:p>
    <w:p w14:paraId="4E000000">
      <w:pPr>
        <w:pStyle w:val="Style_1"/>
        <w:ind/>
        <w:jc w:val="left"/>
      </w:pPr>
    </w:p>
    <w:p w14:paraId="4F000000">
      <w:pPr>
        <w:pStyle w:val="Style_1"/>
        <w:ind/>
        <w:jc w:val="left"/>
      </w:pPr>
    </w:p>
    <w:p w14:paraId="50000000">
      <w:pPr>
        <w:pStyle w:val="Style_1"/>
        <w:ind/>
        <w:jc w:val="left"/>
      </w:pPr>
    </w:p>
    <w:p w14:paraId="51000000">
      <w:pPr>
        <w:pStyle w:val="Style_1"/>
        <w:ind/>
        <w:jc w:val="left"/>
      </w:pPr>
    </w:p>
    <w:p w14:paraId="52000000">
      <w:pPr>
        <w:pStyle w:val="Style_1"/>
        <w:ind/>
        <w:jc w:val="left"/>
      </w:pPr>
    </w:p>
    <w:p w14:paraId="53000000">
      <w:pPr>
        <w:pStyle w:val="Style_1"/>
        <w:ind/>
        <w:jc w:val="left"/>
      </w:pPr>
    </w:p>
    <w:p w14:paraId="54000000">
      <w:pPr>
        <w:pStyle w:val="Style_1"/>
        <w:ind/>
        <w:jc w:val="left"/>
      </w:pPr>
    </w:p>
    <w:p w14:paraId="55000000">
      <w:pPr>
        <w:pStyle w:val="Style_1"/>
        <w:ind/>
        <w:jc w:val="left"/>
      </w:pPr>
    </w:p>
    <w:p w14:paraId="56000000">
      <w:pPr>
        <w:pStyle w:val="Style_1"/>
        <w:ind/>
        <w:jc w:val="left"/>
      </w:pPr>
    </w:p>
    <w:p w14:paraId="57000000">
      <w:pPr>
        <w:pStyle w:val="Style_1"/>
        <w:ind/>
        <w:jc w:val="left"/>
      </w:pPr>
    </w:p>
    <w:p w14:paraId="58000000">
      <w:pPr>
        <w:pStyle w:val="Style_1"/>
        <w:ind/>
        <w:jc w:val="left"/>
      </w:pPr>
    </w:p>
    <w:p w14:paraId="59000000">
      <w:pPr>
        <w:pStyle w:val="Style_1"/>
        <w:ind/>
        <w:jc w:val="left"/>
      </w:pPr>
    </w:p>
    <w:p w14:paraId="5A000000">
      <w:pPr>
        <w:pStyle w:val="Style_1"/>
        <w:ind/>
        <w:jc w:val="left"/>
      </w:pPr>
    </w:p>
    <w:p w14:paraId="5B000000">
      <w:pPr>
        <w:pStyle w:val="Style_1"/>
        <w:ind/>
        <w:jc w:val="left"/>
      </w:pPr>
    </w:p>
    <w:p w14:paraId="5C000000">
      <w:pPr>
        <w:pStyle w:val="Style_1"/>
        <w:ind/>
        <w:jc w:val="left"/>
      </w:pPr>
    </w:p>
    <w:p w14:paraId="5D000000">
      <w:pPr>
        <w:pStyle w:val="Style_1"/>
        <w:ind/>
        <w:jc w:val="left"/>
      </w:pPr>
    </w:p>
    <w:p w14:paraId="5E000000">
      <w:pPr>
        <w:pStyle w:val="Style_1"/>
        <w:ind/>
        <w:jc w:val="left"/>
      </w:pPr>
    </w:p>
    <w:p w14:paraId="5F000000">
      <w:pPr>
        <w:pStyle w:val="Style_1"/>
        <w:ind/>
        <w:jc w:val="left"/>
      </w:pPr>
    </w:p>
    <w:p w14:paraId="60000000">
      <w:pPr>
        <w:pStyle w:val="Style_1"/>
        <w:ind/>
        <w:jc w:val="left"/>
      </w:pPr>
    </w:p>
    <w:p w14:paraId="61000000">
      <w:pPr>
        <w:pStyle w:val="Style_1"/>
        <w:ind/>
        <w:jc w:val="left"/>
      </w:pPr>
      <w:r>
        <w:t>Приложение.</w:t>
      </w:r>
    </w:p>
    <w:p w14:paraId="62000000">
      <w:pPr>
        <w:pStyle w:val="Style_1"/>
        <w:ind/>
        <w:jc w:val="left"/>
      </w:pPr>
    </w:p>
    <w:p w14:paraId="63000000">
      <w:pPr>
        <w:pStyle w:val="Style_1"/>
        <w:ind/>
        <w:jc w:val="left"/>
      </w:pPr>
      <w:r>
        <w:drawing>
          <wp:inline>
            <wp:extent cx="6264372" cy="8352495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6264372" cy="835249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4000000">
      <w:pPr>
        <w:pStyle w:val="Style_1"/>
        <w:ind/>
        <w:jc w:val="left"/>
      </w:pPr>
    </w:p>
    <w:p w14:paraId="65000000">
      <w:pPr>
        <w:pStyle w:val="Style_1"/>
        <w:ind/>
        <w:jc w:val="left"/>
      </w:pPr>
      <w:r>
        <w:drawing>
          <wp:inline>
            <wp:extent cx="6264372" cy="8352496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6264372" cy="8352496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h="16838" w:orient="portrait" w:w="11906"/>
      <w:pgMar w:bottom="1134" w:left="1304" w:right="737" w:top="1134"/>
      <w:pgNumType w:fmt="decimal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pPr>
        <w:ind w:hanging="360" w:left="720"/>
      </w:pPr>
    </w:lvl>
    <w:lvl w:ilvl="1">
      <w:start w:val="1"/>
      <w:numFmt w:val="lowerLetter"/>
      <w:lvlText w:val="%2.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360" w:left="2160"/>
      </w:pPr>
    </w:lvl>
    <w:lvl w:ilvl="3">
      <w:start w:val="1"/>
      <w:numFmt w:val="decimal"/>
      <w:lvlText w:val="%4."/>
      <w:pPr>
        <w:ind w:hanging="360" w:left="2880"/>
      </w:pPr>
    </w:lvl>
    <w:lvl w:ilvl="4">
      <w:start w:val="1"/>
      <w:numFmt w:val="lowerLetter"/>
      <w:lvlText w:val="%5.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360" w:left="4320"/>
      </w:pPr>
    </w:lvl>
    <w:lvl w:ilvl="6">
      <w:start w:val="1"/>
      <w:numFmt w:val="decimal"/>
      <w:lvlText w:val="%7."/>
      <w:pPr>
        <w:ind w:hanging="360" w:left="5040"/>
      </w:pPr>
    </w:lvl>
    <w:lvl w:ilvl="7">
      <w:start w:val="1"/>
      <w:numFmt w:val="lowerLetter"/>
      <w:lvlText w:val="%8.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abstractNum w:abstractNumId="1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2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3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4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5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6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7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8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XO Thames" w:hAnsi="XO Thames"/>
        <w:color w:val="000000"/>
        <w:spacing w:val="0"/>
        <w:sz w:val="24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spacing w:line="240" w:lineRule="auto"/>
      <w:ind/>
      <w:jc w:val="both"/>
    </w:pPr>
    <w:rPr>
      <w:rFonts w:ascii="XO Thames" w:hAnsi="XO Thames"/>
      <w:sz w:val="28"/>
    </w:rPr>
  </w:style>
  <w:style w:default="1" w:styleId="Style_1_ch" w:type="character">
    <w:name w:val="Normal"/>
    <w:link w:val="Style_1"/>
    <w:rPr>
      <w:rFonts w:ascii="XO Thames" w:hAnsi="XO Thames"/>
      <w:sz w:val="28"/>
    </w:rPr>
  </w:style>
  <w:style w:styleId="Style_2" w:type="paragraph">
    <w:name w:val="toc 2"/>
    <w:next w:val="Style_1"/>
    <w:link w:val="Style_2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2_ch" w:type="character">
    <w:name w:val="toc 2"/>
    <w:link w:val="Style_2"/>
    <w:rPr>
      <w:rFonts w:ascii="XO Thames" w:hAnsi="XO Thames"/>
      <w:sz w:val="28"/>
    </w:rPr>
  </w:style>
  <w:style w:styleId="Style_3" w:type="paragraph">
    <w:name w:val="toc 4"/>
    <w:next w:val="Style_1"/>
    <w:link w:val="Style_3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3_ch" w:type="character">
    <w:name w:val="toc 4"/>
    <w:link w:val="Style_3"/>
    <w:rPr>
      <w:rFonts w:ascii="XO Thames" w:hAnsi="XO Thames"/>
      <w:sz w:val="28"/>
    </w:rPr>
  </w:style>
  <w:style w:styleId="Style_4" w:type="paragraph">
    <w:name w:val="toc 6"/>
    <w:next w:val="Style_1"/>
    <w:link w:val="Style_4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4_ch" w:type="character">
    <w:name w:val="toc 6"/>
    <w:link w:val="Style_4"/>
    <w:rPr>
      <w:rFonts w:ascii="XO Thames" w:hAnsi="XO Thames"/>
      <w:sz w:val="28"/>
    </w:rPr>
  </w:style>
  <w:style w:styleId="Style_5" w:type="paragraph">
    <w:name w:val="toc 7"/>
    <w:next w:val="Style_1"/>
    <w:link w:val="Style_5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5_ch" w:type="character">
    <w:name w:val="toc 7"/>
    <w:link w:val="Style_5"/>
    <w:rPr>
      <w:rFonts w:ascii="XO Thames" w:hAnsi="XO Thames"/>
      <w:sz w:val="28"/>
    </w:rPr>
  </w:style>
  <w:style w:styleId="Style_6" w:type="paragraph">
    <w:name w:val="heading 3"/>
    <w:next w:val="Style_1"/>
    <w:link w:val="Style_6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6_ch" w:type="character">
    <w:name w:val="heading 3"/>
    <w:link w:val="Style_6"/>
    <w:rPr>
      <w:rFonts w:ascii="XO Thames" w:hAnsi="XO Thames"/>
      <w:b w:val="1"/>
      <w:sz w:val="26"/>
    </w:rPr>
  </w:style>
  <w:style w:styleId="Style_7" w:type="paragraph">
    <w:name w:val="toc 3"/>
    <w:next w:val="Style_1"/>
    <w:link w:val="Style_7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7_ch" w:type="character">
    <w:name w:val="toc 3"/>
    <w:link w:val="Style_7"/>
    <w:rPr>
      <w:rFonts w:ascii="XO Thames" w:hAnsi="XO Thames"/>
      <w:sz w:val="28"/>
    </w:rPr>
  </w:style>
  <w:style w:styleId="Style_8" w:type="paragraph">
    <w:name w:val="heading 5"/>
    <w:next w:val="Style_1"/>
    <w:link w:val="Style_8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8_ch" w:type="character">
    <w:name w:val="heading 5"/>
    <w:link w:val="Style_8"/>
    <w:rPr>
      <w:rFonts w:ascii="XO Thames" w:hAnsi="XO Thames"/>
      <w:b w:val="1"/>
      <w:sz w:val="22"/>
    </w:rPr>
  </w:style>
  <w:style w:styleId="Style_9" w:type="paragraph">
    <w:name w:val="heading 1"/>
    <w:next w:val="Style_1"/>
    <w:link w:val="Style_9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9_ch" w:type="character">
    <w:name w:val="heading 1"/>
    <w:link w:val="Style_9"/>
    <w:rPr>
      <w:rFonts w:ascii="XO Thames" w:hAnsi="XO Thames"/>
      <w:b w:val="1"/>
      <w:sz w:val="32"/>
    </w:rPr>
  </w:style>
  <w:style w:styleId="Style_10" w:type="paragraph">
    <w:name w:val="Hyperlink"/>
    <w:link w:val="Style_10_ch"/>
    <w:rPr>
      <w:color w:val="0000FF"/>
      <w:u w:val="single"/>
    </w:rPr>
  </w:style>
  <w:style w:styleId="Style_10_ch" w:type="character">
    <w:name w:val="Hyperlink"/>
    <w:link w:val="Style_10"/>
    <w:rPr>
      <w:color w:val="0000FF"/>
      <w:u w:val="single"/>
    </w:rPr>
  </w:style>
  <w:style w:styleId="Style_11" w:type="paragraph">
    <w:name w:val="Footnote"/>
    <w:link w:val="Style_11_ch"/>
    <w:pPr>
      <w:ind w:firstLine="851" w:left="0"/>
      <w:jc w:val="both"/>
    </w:pPr>
    <w:rPr>
      <w:rFonts w:ascii="XO Thames" w:hAnsi="XO Thames"/>
      <w:sz w:val="22"/>
    </w:rPr>
  </w:style>
  <w:style w:styleId="Style_11_ch" w:type="character">
    <w:name w:val="Footnote"/>
    <w:link w:val="Style_11"/>
    <w:rPr>
      <w:rFonts w:ascii="XO Thames" w:hAnsi="XO Thames"/>
      <w:sz w:val="22"/>
    </w:rPr>
  </w:style>
  <w:style w:styleId="Style_12" w:type="paragraph">
    <w:name w:val="toc 1"/>
    <w:next w:val="Style_1"/>
    <w:link w:val="Style_12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2_ch" w:type="character">
    <w:name w:val="toc 1"/>
    <w:link w:val="Style_12"/>
    <w:rPr>
      <w:rFonts w:ascii="XO Thames" w:hAnsi="XO Thames"/>
      <w:b w:val="1"/>
      <w:sz w:val="28"/>
    </w:rPr>
  </w:style>
  <w:style w:styleId="Style_13" w:type="paragraph">
    <w:name w:val="Header and Footer"/>
    <w:link w:val="Style_13_ch"/>
    <w:pPr>
      <w:spacing w:line="240" w:lineRule="auto"/>
      <w:ind/>
      <w:jc w:val="both"/>
    </w:pPr>
    <w:rPr>
      <w:rFonts w:ascii="XO Thames" w:hAnsi="XO Thames"/>
      <w:sz w:val="20"/>
    </w:rPr>
  </w:style>
  <w:style w:styleId="Style_13_ch" w:type="character">
    <w:name w:val="Header and Footer"/>
    <w:link w:val="Style_13"/>
    <w:rPr>
      <w:rFonts w:ascii="XO Thames" w:hAnsi="XO Thames"/>
      <w:sz w:val="20"/>
    </w:rPr>
  </w:style>
  <w:style w:styleId="Style_14" w:type="paragraph">
    <w:name w:val="toc 9"/>
    <w:next w:val="Style_1"/>
    <w:link w:val="Style_14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4_ch" w:type="character">
    <w:name w:val="toc 9"/>
    <w:link w:val="Style_14"/>
    <w:rPr>
      <w:rFonts w:ascii="XO Thames" w:hAnsi="XO Thames"/>
      <w:sz w:val="28"/>
    </w:rPr>
  </w:style>
  <w:style w:styleId="Style_15" w:type="paragraph">
    <w:name w:val="toc 8"/>
    <w:next w:val="Style_1"/>
    <w:link w:val="Style_15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5_ch" w:type="character">
    <w:name w:val="toc 8"/>
    <w:link w:val="Style_15"/>
    <w:rPr>
      <w:rFonts w:ascii="XO Thames" w:hAnsi="XO Thames"/>
      <w:sz w:val="28"/>
    </w:rPr>
  </w:style>
  <w:style w:styleId="Style_16" w:type="paragraph">
    <w:name w:val="toc 5"/>
    <w:next w:val="Style_1"/>
    <w:link w:val="Style_16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6_ch" w:type="character">
    <w:name w:val="toc 5"/>
    <w:link w:val="Style_16"/>
    <w:rPr>
      <w:rFonts w:ascii="XO Thames" w:hAnsi="XO Thames"/>
      <w:sz w:val="28"/>
    </w:rPr>
  </w:style>
  <w:style w:styleId="Style_17" w:type="paragraph">
    <w:name w:val="Subtitle"/>
    <w:next w:val="Style_1"/>
    <w:link w:val="Style_17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17_ch" w:type="character">
    <w:name w:val="Subtitle"/>
    <w:link w:val="Style_17"/>
    <w:rPr>
      <w:rFonts w:ascii="XO Thames" w:hAnsi="XO Thames"/>
      <w:i w:val="1"/>
      <w:sz w:val="24"/>
    </w:rPr>
  </w:style>
  <w:style w:styleId="Style_18" w:type="paragraph">
    <w:name w:val="Title"/>
    <w:next w:val="Style_1"/>
    <w:link w:val="Style_18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18_ch" w:type="character">
    <w:name w:val="Title"/>
    <w:link w:val="Style_18"/>
    <w:rPr>
      <w:rFonts w:ascii="XO Thames" w:hAnsi="XO Thames"/>
      <w:b w:val="1"/>
      <w:caps w:val="1"/>
      <w:sz w:val="40"/>
    </w:rPr>
  </w:style>
  <w:style w:styleId="Style_19" w:type="paragraph">
    <w:name w:val="heading 4"/>
    <w:next w:val="Style_1"/>
    <w:link w:val="Style_19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19_ch" w:type="character">
    <w:name w:val="heading 4"/>
    <w:link w:val="Style_19"/>
    <w:rPr>
      <w:rFonts w:ascii="XO Thames" w:hAnsi="XO Thames"/>
      <w:b w:val="1"/>
      <w:sz w:val="24"/>
    </w:rPr>
  </w:style>
  <w:style w:styleId="Style_20" w:type="paragraph">
    <w:name w:val="heading 2"/>
    <w:next w:val="Style_1"/>
    <w:link w:val="Style_20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0_ch" w:type="character">
    <w:name w:val="heading 2"/>
    <w:link w:val="Style_20"/>
    <w:rPr>
      <w:rFonts w:ascii="XO Thames" w:hAnsi="XO Thames"/>
      <w:b w:val="1"/>
      <w:sz w:val="28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9" Target="numbering.xml" Type="http://schemas.openxmlformats.org/officeDocument/2006/relationships/numbering"/>
  <Relationship Id="rId8" Target="theme/theme1.xml" Type="http://schemas.openxmlformats.org/officeDocument/2006/relationships/theme"/>
  <Relationship Id="rId7" Target="webSettings.xml" Type="http://schemas.openxmlformats.org/officeDocument/2006/relationships/webSettings"/>
  <Relationship Id="rId6" Target="stylesWithEffects.xml" Type="http://schemas.microsoft.com/office/2007/relationships/stylesWithEffects"/>
  <Relationship Id="rId5" Target="styles.xml" Type="http://schemas.openxmlformats.org/officeDocument/2006/relationships/styles"/>
  <Relationship Id="rId4" Target="settings.xml" Type="http://schemas.openxmlformats.org/officeDocument/2006/relationships/settings"/>
  <Relationship Id="rId3" Target="fontTable.xml" Type="http://schemas.openxmlformats.org/officeDocument/2006/relationships/fontTable"/>
  <Relationship Id="rId2" Target="media/2.png" Type="http://schemas.openxmlformats.org/officeDocument/2006/relationships/imag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63000"/>
                <a:satMod val="300000"/>
              </a:schemeClr>
            </a:gs>
            <a:gs pos="100000">
              <a:schemeClr val="phClr">
                <a:tint val="8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60000"/>
                <a:satMod val="350000"/>
              </a:schemeClr>
            </a:gs>
            <a:gs pos="40000">
              <a:schemeClr val="phClr">
                <a:tint val="5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2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2023-04-14T07:10:18Z</dcterms:modified>
</cp:coreProperties>
</file>