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color w:val="1F497D" w:themeColor="text2"/>
          <w:sz w:val="72"/>
          <w:szCs w:val="72"/>
        </w:rPr>
      </w:pPr>
      <w:r w:rsidRPr="00DD61DC">
        <w:rPr>
          <w:b/>
          <w:color w:val="1F497D" w:themeColor="text2"/>
          <w:sz w:val="72"/>
          <w:szCs w:val="72"/>
        </w:rPr>
        <w:t>НЕ ДАЙ СЕБЯ В ОБИДУ!</w:t>
      </w:r>
    </w:p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color w:val="FF0000"/>
          <w:sz w:val="72"/>
          <w:szCs w:val="72"/>
        </w:rPr>
      </w:pPr>
      <w:r w:rsidRPr="00DD61DC">
        <w:rPr>
          <w:b/>
          <w:color w:val="FF0000"/>
          <w:sz w:val="72"/>
          <w:szCs w:val="72"/>
        </w:rPr>
        <w:t>ПОЗВОНИ</w:t>
      </w:r>
    </w:p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color w:val="4F81BD" w:themeColor="accent1"/>
          <w:sz w:val="72"/>
          <w:szCs w:val="72"/>
        </w:rPr>
      </w:pPr>
      <w:r w:rsidRPr="00DD61DC">
        <w:rPr>
          <w:b/>
          <w:color w:val="4F81BD" w:themeColor="accent1"/>
          <w:sz w:val="72"/>
          <w:szCs w:val="72"/>
        </w:rPr>
        <w:t>ВСЕРОССИЙСКИЙ ДЕТСКИЙ ТЕЛЕФОН ДОВЕРИЯ</w:t>
      </w:r>
    </w:p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sz w:val="144"/>
          <w:szCs w:val="144"/>
        </w:rPr>
      </w:pPr>
      <w:bookmarkStart w:id="0" w:name="_GoBack"/>
      <w:bookmarkEnd w:id="0"/>
      <w:r w:rsidRPr="00DD61DC">
        <w:rPr>
          <w:rStyle w:val="a4"/>
          <w:color w:val="FF0000"/>
          <w:sz w:val="144"/>
          <w:szCs w:val="144"/>
        </w:rPr>
        <w:t>8 800 2000 122</w:t>
      </w:r>
    </w:p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color w:val="5F497A" w:themeColor="accent4" w:themeShade="BF"/>
          <w:sz w:val="72"/>
          <w:szCs w:val="72"/>
        </w:rPr>
      </w:pPr>
      <w:r w:rsidRPr="00DD61DC">
        <w:rPr>
          <w:b/>
          <w:color w:val="5F497A" w:themeColor="accent4" w:themeShade="BF"/>
          <w:sz w:val="72"/>
          <w:szCs w:val="72"/>
        </w:rPr>
        <w:t>Кризисно-адаптационный центр</w:t>
      </w:r>
    </w:p>
    <w:p w:rsidR="00DD61DC" w:rsidRPr="00DD61DC" w:rsidRDefault="00DD61DC" w:rsidP="00DD61DC">
      <w:pPr>
        <w:pStyle w:val="a3"/>
        <w:shd w:val="clear" w:color="auto" w:fill="FFFFFF"/>
        <w:jc w:val="center"/>
        <w:rPr>
          <w:b/>
          <w:color w:val="5F497A" w:themeColor="accent4" w:themeShade="BF"/>
          <w:sz w:val="72"/>
          <w:szCs w:val="72"/>
        </w:rPr>
      </w:pPr>
      <w:r w:rsidRPr="00DD61DC">
        <w:rPr>
          <w:b/>
          <w:color w:val="5F497A" w:themeColor="accent4" w:themeShade="BF"/>
          <w:sz w:val="72"/>
          <w:szCs w:val="72"/>
        </w:rPr>
        <w:t>«Мир ребенка»</w:t>
      </w:r>
    </w:p>
    <w:p w:rsidR="004609DB" w:rsidRPr="00DD61DC" w:rsidRDefault="00DD61DC" w:rsidP="00DD61DC">
      <w:pPr>
        <w:pStyle w:val="a3"/>
        <w:shd w:val="clear" w:color="auto" w:fill="FFFFFF"/>
        <w:jc w:val="center"/>
        <w:rPr>
          <w:b/>
          <w:sz w:val="72"/>
          <w:szCs w:val="72"/>
        </w:rPr>
      </w:pPr>
      <w:r w:rsidRPr="00DD61DC">
        <w:rPr>
          <w:rStyle w:val="a4"/>
          <w:color w:val="FF0000"/>
          <w:sz w:val="144"/>
          <w:szCs w:val="144"/>
        </w:rPr>
        <w:t>8 (423) 207-70-75</w:t>
      </w:r>
    </w:p>
    <w:sectPr w:rsidR="004609DB" w:rsidRPr="00DD61DC" w:rsidSect="00DD61D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B1F"/>
    <w:rsid w:val="004609DB"/>
    <w:rsid w:val="005E7B1F"/>
    <w:rsid w:val="00DD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1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6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61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Карташева</dc:creator>
  <cp:keywords/>
  <dc:description/>
  <cp:lastModifiedBy>Екатерина Карташева</cp:lastModifiedBy>
  <cp:revision>2</cp:revision>
  <dcterms:created xsi:type="dcterms:W3CDTF">2022-11-30T01:04:00Z</dcterms:created>
  <dcterms:modified xsi:type="dcterms:W3CDTF">2022-11-30T01:08:00Z</dcterms:modified>
</cp:coreProperties>
</file>