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C3" w:rsidRPr="003F57C3" w:rsidRDefault="003F57C3" w:rsidP="003F57C3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proofErr w:type="spellStart"/>
      <w:r w:rsidRPr="003F57C3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ехнология</w:t>
      </w:r>
      <w:proofErr w:type="spellEnd"/>
      <w:r w:rsidRPr="003F57C3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 — аннотация к рабочим программам УМК «Школа России»</w:t>
      </w:r>
    </w:p>
    <w:p w:rsidR="003F57C3" w:rsidRPr="003F57C3" w:rsidRDefault="003F57C3" w:rsidP="003F57C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Технология.  Рабочие  программы.  Предметная  линия учебников системы «Школа  России».  1—4  классы </w:t>
      </w:r>
    </w:p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8E571A" w:rsidRDefault="003F57C3" w:rsidP="008E57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1 класс </w:t>
      </w:r>
      <w:proofErr w:type="spellStart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 Технология, учебник</w:t>
      </w:r>
      <w:proofErr w:type="gramStart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«Просвещение», </w:t>
      </w:r>
    </w:p>
    <w:p w:rsidR="008E571A" w:rsidRDefault="003F57C3" w:rsidP="008E57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</w:t>
      </w:r>
      <w:proofErr w:type="spellStart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 Технология, учебник</w:t>
      </w:r>
      <w:proofErr w:type="gramStart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«Просвещение», </w:t>
      </w:r>
    </w:p>
    <w:p w:rsidR="008E571A" w:rsidRPr="008E571A" w:rsidRDefault="003F57C3" w:rsidP="008E57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</w:t>
      </w:r>
      <w:proofErr w:type="spellStart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 Технология, учебник</w:t>
      </w:r>
      <w:proofErr w:type="gramStart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 «Просвещение»,</w:t>
      </w:r>
    </w:p>
    <w:p w:rsidR="008E571A" w:rsidRPr="008E571A" w:rsidRDefault="003F57C3" w:rsidP="008E57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</w:t>
      </w:r>
      <w:proofErr w:type="spellStart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 Технология, учебник</w:t>
      </w:r>
      <w:proofErr w:type="gramStart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E571A" w:rsidRPr="008E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«Просвещение», </w:t>
      </w:r>
    </w:p>
    <w:p w:rsidR="003F57C3" w:rsidRPr="008E571A" w:rsidRDefault="003F57C3" w:rsidP="008E571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E571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3F57C3" w:rsidRPr="003F57C3" w:rsidRDefault="008E571A" w:rsidP="003F57C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1 час</w:t>
      </w:r>
      <w:r w:rsidR="003F57C3"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33ч.</w:t>
      </w:r>
    </w:p>
    <w:p w:rsidR="003F57C3" w:rsidRPr="003F57C3" w:rsidRDefault="008E571A" w:rsidP="003F57C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1 час</w:t>
      </w:r>
      <w:r w:rsidR="003F57C3"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34 ч.</w:t>
      </w:r>
    </w:p>
    <w:p w:rsidR="008E571A" w:rsidRPr="008E571A" w:rsidRDefault="003F57C3" w:rsidP="003F57C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E57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r w:rsidR="008E57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час</w:t>
      </w:r>
      <w:r w:rsidR="008E571A"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34 ч.</w:t>
      </w:r>
    </w:p>
    <w:p w:rsidR="003F57C3" w:rsidRPr="008E571A" w:rsidRDefault="003F57C3" w:rsidP="003F57C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E57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— </w:t>
      </w:r>
      <w:r w:rsidR="008E571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час</w:t>
      </w:r>
      <w:r w:rsidR="008E571A"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34 ч.</w:t>
      </w:r>
    </w:p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3F57C3" w:rsidRPr="003F57C3" w:rsidRDefault="003F57C3" w:rsidP="003F57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3F57C3" w:rsidRPr="003F57C3" w:rsidRDefault="003F57C3" w:rsidP="003F57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3F57C3" w:rsidRPr="003F57C3" w:rsidRDefault="003F57C3" w:rsidP="003F57C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ЗАДАЧИ: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конструкторско-технологических знаний и умений;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3F57C3" w:rsidRPr="003F57C3" w:rsidRDefault="003F57C3" w:rsidP="003F57C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первоначальными умениями передачи,  поиска, 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3F57C3" w:rsidRPr="003F57C3" w:rsidRDefault="003F57C3" w:rsidP="003F57C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3F57C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3F57C3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3F57C3" w:rsidRPr="003F57C3" w:rsidRDefault="003F57C3" w:rsidP="003F57C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и развитие социально и личностно значимых качеств, индивидуально-личностных позиций, ценностных установок;</w:t>
      </w:r>
    </w:p>
    <w:p w:rsidR="003F57C3" w:rsidRPr="003F57C3" w:rsidRDefault="003F57C3" w:rsidP="003F57C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внимательное и доброжелательное отношение  к  сверстникам, младшим  и  старшим, готовность прийти на помощь, заботливость, уверенность в себе, чуткость, доброжелательность, общительность,  самостоятельность, самоуважение, ответственность,</w:t>
      </w:r>
      <w:proofErr w:type="gramEnd"/>
    </w:p>
    <w:p w:rsidR="003F57C3" w:rsidRPr="003F57C3" w:rsidRDefault="003F57C3" w:rsidP="003F57C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уважительное отношение к культуре всех народов, толерантность,  трудолюбие,   уважительное   отношение   к   своему и чужому  труду  и  его  результатам,  самооценка,  учебная  и  социальная мотивация.</w:t>
      </w:r>
    </w:p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3F57C3" w:rsidRPr="003F57C3" w:rsidRDefault="003F57C3" w:rsidP="003F57C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proofErr w:type="gram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Метапредметными</w:t>
      </w:r>
      <w:proofErr w:type="spellEnd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</w:t>
      </w:r>
      <w:proofErr w:type="gramEnd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3F57C3" w:rsidRPr="003F57C3" w:rsidRDefault="003F57C3" w:rsidP="003F57C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  усвоение  первоначальных  представлений о материальной культуре как продукте предметно </w:t>
      </w:r>
      <w:proofErr w:type="spell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преобраующей</w:t>
      </w:r>
      <w:proofErr w:type="spellEnd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  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  <w:proofErr w:type="gramEnd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  их  для  выполнения  учебно-познавательных и проектных  художественно-конструкторских задач.</w:t>
      </w:r>
    </w:p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СОДЕРЖАНИЕ</w:t>
      </w:r>
    </w:p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02"/>
        <w:gridCol w:w="1842"/>
      </w:tblGrid>
      <w:tr w:rsidR="008E571A" w:rsidRPr="008E571A" w:rsidTr="008E571A">
        <w:tc>
          <w:tcPr>
            <w:tcW w:w="2802" w:type="dxa"/>
          </w:tcPr>
          <w:p w:rsidR="008E571A" w:rsidRPr="008E571A" w:rsidRDefault="008E571A" w:rsidP="00F22273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8E571A" w:rsidRPr="008E571A" w:rsidRDefault="008E571A" w:rsidP="00F22273">
            <w:pPr>
              <w:jc w:val="center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Час</w:t>
            </w:r>
          </w:p>
        </w:tc>
      </w:tr>
      <w:tr w:rsidR="008E571A" w:rsidRPr="008E571A" w:rsidTr="008E571A">
        <w:tc>
          <w:tcPr>
            <w:tcW w:w="2802" w:type="dxa"/>
          </w:tcPr>
          <w:p w:rsidR="008E571A" w:rsidRPr="008E571A" w:rsidRDefault="008E571A" w:rsidP="008E571A">
            <w:pPr>
              <w:contextualSpacing/>
              <w:rPr>
                <w:color w:val="080808"/>
                <w:sz w:val="24"/>
                <w:szCs w:val="24"/>
              </w:rPr>
            </w:pPr>
            <w:r w:rsidRPr="008E571A">
              <w:rPr>
                <w:color w:val="080808"/>
                <w:sz w:val="24"/>
                <w:szCs w:val="24"/>
              </w:rPr>
              <w:t>Давайте знакомиться</w:t>
            </w:r>
          </w:p>
        </w:tc>
        <w:tc>
          <w:tcPr>
            <w:tcW w:w="1842" w:type="dxa"/>
          </w:tcPr>
          <w:p w:rsidR="008E571A" w:rsidRPr="008E571A" w:rsidRDefault="008E571A" w:rsidP="008E571A">
            <w:pPr>
              <w:contextualSpacing/>
              <w:jc w:val="center"/>
              <w:rPr>
                <w:color w:val="080808"/>
                <w:sz w:val="24"/>
                <w:szCs w:val="24"/>
              </w:rPr>
            </w:pPr>
            <w:r w:rsidRPr="008E571A">
              <w:rPr>
                <w:color w:val="080808"/>
                <w:sz w:val="24"/>
                <w:szCs w:val="24"/>
              </w:rPr>
              <w:t>3</w:t>
            </w:r>
          </w:p>
        </w:tc>
      </w:tr>
      <w:tr w:rsidR="008E571A" w:rsidRPr="008E571A" w:rsidTr="008E571A">
        <w:tc>
          <w:tcPr>
            <w:tcW w:w="2802" w:type="dxa"/>
          </w:tcPr>
          <w:p w:rsidR="008E571A" w:rsidRPr="008E571A" w:rsidRDefault="008E571A" w:rsidP="008E571A">
            <w:pPr>
              <w:contextualSpacing/>
              <w:rPr>
                <w:color w:val="080808"/>
                <w:sz w:val="24"/>
                <w:szCs w:val="24"/>
              </w:rPr>
            </w:pPr>
            <w:r w:rsidRPr="008E571A">
              <w:rPr>
                <w:rFonts w:eastAsia="Calibri"/>
                <w:sz w:val="24"/>
                <w:szCs w:val="24"/>
              </w:rPr>
              <w:t>Человек и земля</w:t>
            </w:r>
          </w:p>
        </w:tc>
        <w:tc>
          <w:tcPr>
            <w:tcW w:w="1842" w:type="dxa"/>
          </w:tcPr>
          <w:p w:rsidR="008E571A" w:rsidRPr="008E571A" w:rsidRDefault="008E571A" w:rsidP="008E571A">
            <w:pPr>
              <w:contextualSpacing/>
              <w:jc w:val="center"/>
              <w:rPr>
                <w:color w:val="080808"/>
                <w:sz w:val="24"/>
                <w:szCs w:val="24"/>
              </w:rPr>
            </w:pPr>
            <w:r w:rsidRPr="008E571A">
              <w:rPr>
                <w:color w:val="080808"/>
                <w:sz w:val="24"/>
                <w:szCs w:val="24"/>
              </w:rPr>
              <w:t>21</w:t>
            </w:r>
          </w:p>
        </w:tc>
      </w:tr>
      <w:tr w:rsidR="008E571A" w:rsidRPr="008E571A" w:rsidTr="008E571A">
        <w:tc>
          <w:tcPr>
            <w:tcW w:w="2802" w:type="dxa"/>
          </w:tcPr>
          <w:p w:rsidR="008E571A" w:rsidRPr="008E571A" w:rsidRDefault="008E571A" w:rsidP="008E571A">
            <w:pPr>
              <w:contextualSpacing/>
              <w:rPr>
                <w:color w:val="080808"/>
                <w:sz w:val="24"/>
                <w:szCs w:val="24"/>
              </w:rPr>
            </w:pPr>
            <w:r w:rsidRPr="008E571A">
              <w:rPr>
                <w:rFonts w:eastAsia="Calibri"/>
                <w:sz w:val="24"/>
                <w:szCs w:val="24"/>
              </w:rPr>
              <w:t>Человек и вода</w:t>
            </w:r>
          </w:p>
        </w:tc>
        <w:tc>
          <w:tcPr>
            <w:tcW w:w="1842" w:type="dxa"/>
          </w:tcPr>
          <w:p w:rsidR="008E571A" w:rsidRPr="008E571A" w:rsidRDefault="008E571A" w:rsidP="008E571A">
            <w:pPr>
              <w:contextualSpacing/>
              <w:jc w:val="center"/>
              <w:rPr>
                <w:color w:val="080808"/>
                <w:sz w:val="24"/>
                <w:szCs w:val="24"/>
              </w:rPr>
            </w:pPr>
            <w:r w:rsidRPr="008E571A">
              <w:rPr>
                <w:color w:val="080808"/>
                <w:sz w:val="24"/>
                <w:szCs w:val="24"/>
              </w:rPr>
              <w:t>3</w:t>
            </w:r>
          </w:p>
        </w:tc>
      </w:tr>
      <w:tr w:rsidR="008E571A" w:rsidRPr="008E571A" w:rsidTr="008E571A">
        <w:tc>
          <w:tcPr>
            <w:tcW w:w="2802" w:type="dxa"/>
          </w:tcPr>
          <w:p w:rsidR="008E571A" w:rsidRPr="008E571A" w:rsidRDefault="008E571A" w:rsidP="008E571A">
            <w:pPr>
              <w:contextualSpacing/>
              <w:rPr>
                <w:rFonts w:eastAsia="Calibri"/>
                <w:sz w:val="24"/>
                <w:szCs w:val="24"/>
              </w:rPr>
            </w:pPr>
            <w:r w:rsidRPr="008E571A">
              <w:rPr>
                <w:rFonts w:eastAsia="Calibri"/>
                <w:sz w:val="24"/>
                <w:szCs w:val="24"/>
              </w:rPr>
              <w:t>Человек и воздух</w:t>
            </w:r>
          </w:p>
        </w:tc>
        <w:tc>
          <w:tcPr>
            <w:tcW w:w="1842" w:type="dxa"/>
          </w:tcPr>
          <w:p w:rsidR="008E571A" w:rsidRPr="008E571A" w:rsidRDefault="008E571A" w:rsidP="008E571A">
            <w:pPr>
              <w:contextualSpacing/>
              <w:jc w:val="center"/>
              <w:rPr>
                <w:color w:val="080808"/>
                <w:sz w:val="24"/>
                <w:szCs w:val="24"/>
              </w:rPr>
            </w:pPr>
            <w:r w:rsidRPr="008E571A">
              <w:rPr>
                <w:color w:val="080808"/>
                <w:sz w:val="24"/>
                <w:szCs w:val="24"/>
              </w:rPr>
              <w:t>3</w:t>
            </w:r>
          </w:p>
        </w:tc>
      </w:tr>
      <w:tr w:rsidR="008E571A" w:rsidRPr="008E571A" w:rsidTr="008E571A">
        <w:tc>
          <w:tcPr>
            <w:tcW w:w="2802" w:type="dxa"/>
          </w:tcPr>
          <w:p w:rsidR="008E571A" w:rsidRPr="008E571A" w:rsidRDefault="008E571A" w:rsidP="008E571A">
            <w:pPr>
              <w:contextualSpacing/>
              <w:rPr>
                <w:rFonts w:eastAsia="Calibri"/>
                <w:sz w:val="24"/>
                <w:szCs w:val="24"/>
              </w:rPr>
            </w:pPr>
            <w:r w:rsidRPr="008E571A">
              <w:rPr>
                <w:rFonts w:eastAsia="Calibri"/>
                <w:sz w:val="24"/>
                <w:szCs w:val="24"/>
              </w:rPr>
              <w:t>Человек и информация</w:t>
            </w:r>
          </w:p>
        </w:tc>
        <w:tc>
          <w:tcPr>
            <w:tcW w:w="1842" w:type="dxa"/>
          </w:tcPr>
          <w:p w:rsidR="008E571A" w:rsidRPr="008E571A" w:rsidRDefault="008E571A" w:rsidP="008E571A">
            <w:pPr>
              <w:contextualSpacing/>
              <w:jc w:val="center"/>
              <w:rPr>
                <w:color w:val="080808"/>
                <w:sz w:val="24"/>
                <w:szCs w:val="24"/>
              </w:rPr>
            </w:pPr>
            <w:r w:rsidRPr="008E571A">
              <w:rPr>
                <w:color w:val="080808"/>
                <w:sz w:val="24"/>
                <w:szCs w:val="24"/>
              </w:rPr>
              <w:t>3</w:t>
            </w:r>
          </w:p>
        </w:tc>
      </w:tr>
    </w:tbl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bookmarkStart w:id="0" w:name="_GoBack"/>
      <w:bookmarkEnd w:id="0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2519"/>
        <w:gridCol w:w="1605"/>
      </w:tblGrid>
      <w:tr w:rsidR="008E571A" w:rsidRPr="008E571A" w:rsidTr="008E571A">
        <w:tc>
          <w:tcPr>
            <w:tcW w:w="520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№</w:t>
            </w:r>
          </w:p>
        </w:tc>
        <w:tc>
          <w:tcPr>
            <w:tcW w:w="2519" w:type="dxa"/>
          </w:tcPr>
          <w:p w:rsidR="008E571A" w:rsidRPr="008E571A" w:rsidRDefault="008E571A" w:rsidP="00F222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605" w:type="dxa"/>
          </w:tcPr>
          <w:p w:rsidR="008E571A" w:rsidRPr="008E571A" w:rsidRDefault="008E571A" w:rsidP="00F222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Час</w:t>
            </w:r>
          </w:p>
        </w:tc>
      </w:tr>
      <w:tr w:rsidR="008E571A" w:rsidRPr="008E571A" w:rsidTr="008E571A">
        <w:tc>
          <w:tcPr>
            <w:tcW w:w="520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19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Введение</w:t>
            </w:r>
            <w:proofErr w:type="spellEnd"/>
          </w:p>
        </w:tc>
        <w:tc>
          <w:tcPr>
            <w:tcW w:w="1605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8E571A" w:rsidRPr="008E571A" w:rsidTr="008E571A">
        <w:tc>
          <w:tcPr>
            <w:tcW w:w="520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519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Человек</w:t>
            </w:r>
            <w:proofErr w:type="spellEnd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земля</w:t>
            </w:r>
            <w:proofErr w:type="spellEnd"/>
          </w:p>
        </w:tc>
        <w:tc>
          <w:tcPr>
            <w:tcW w:w="1605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23</w:t>
            </w:r>
          </w:p>
        </w:tc>
      </w:tr>
      <w:tr w:rsidR="008E571A" w:rsidRPr="008E571A" w:rsidTr="008E571A">
        <w:tc>
          <w:tcPr>
            <w:tcW w:w="520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519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Человек</w:t>
            </w:r>
            <w:proofErr w:type="spellEnd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вода</w:t>
            </w:r>
            <w:proofErr w:type="spellEnd"/>
          </w:p>
        </w:tc>
        <w:tc>
          <w:tcPr>
            <w:tcW w:w="1605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8E571A" w:rsidRPr="008E571A" w:rsidTr="008E571A">
        <w:tc>
          <w:tcPr>
            <w:tcW w:w="520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lastRenderedPageBreak/>
              <w:t>4</w:t>
            </w:r>
          </w:p>
        </w:tc>
        <w:tc>
          <w:tcPr>
            <w:tcW w:w="2519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Человек</w:t>
            </w:r>
            <w:proofErr w:type="spellEnd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воздух</w:t>
            </w:r>
            <w:proofErr w:type="spellEnd"/>
          </w:p>
        </w:tc>
        <w:tc>
          <w:tcPr>
            <w:tcW w:w="1605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8E571A" w:rsidRPr="008E571A" w:rsidTr="008E571A">
        <w:tc>
          <w:tcPr>
            <w:tcW w:w="520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519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Человек</w:t>
            </w:r>
            <w:proofErr w:type="spellEnd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информация</w:t>
            </w:r>
            <w:proofErr w:type="spellEnd"/>
          </w:p>
        </w:tc>
        <w:tc>
          <w:tcPr>
            <w:tcW w:w="1605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8E571A" w:rsidRPr="008E571A" w:rsidTr="008E571A">
        <w:tc>
          <w:tcPr>
            <w:tcW w:w="520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519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Заключение</w:t>
            </w:r>
            <w:proofErr w:type="spellEnd"/>
          </w:p>
        </w:tc>
        <w:tc>
          <w:tcPr>
            <w:tcW w:w="1605" w:type="dxa"/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1</w:t>
            </w:r>
          </w:p>
        </w:tc>
      </w:tr>
    </w:tbl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50"/>
        <w:gridCol w:w="2625"/>
        <w:gridCol w:w="1219"/>
      </w:tblGrid>
      <w:tr w:rsidR="008E571A" w:rsidRPr="008E571A" w:rsidTr="008E571A">
        <w:tc>
          <w:tcPr>
            <w:tcW w:w="750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25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219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Час</w:t>
            </w:r>
          </w:p>
        </w:tc>
      </w:tr>
      <w:tr w:rsidR="008E571A" w:rsidRPr="008E571A" w:rsidTr="008E571A">
        <w:tc>
          <w:tcPr>
            <w:tcW w:w="750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5" w:type="dxa"/>
          </w:tcPr>
          <w:p w:rsidR="008E571A" w:rsidRPr="008E571A" w:rsidRDefault="008E571A" w:rsidP="008E571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219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E571A" w:rsidRPr="008E571A" w:rsidTr="008E571A">
        <w:tc>
          <w:tcPr>
            <w:tcW w:w="750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5" w:type="dxa"/>
          </w:tcPr>
          <w:p w:rsidR="008E571A" w:rsidRPr="008E571A" w:rsidRDefault="008E571A" w:rsidP="008E571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Человек и земля</w:t>
            </w:r>
          </w:p>
        </w:tc>
        <w:tc>
          <w:tcPr>
            <w:tcW w:w="1219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E571A" w:rsidRPr="008E571A" w:rsidTr="008E571A">
        <w:tc>
          <w:tcPr>
            <w:tcW w:w="750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5" w:type="dxa"/>
          </w:tcPr>
          <w:p w:rsidR="008E571A" w:rsidRPr="008E571A" w:rsidRDefault="008E571A" w:rsidP="008E571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Человек и вода</w:t>
            </w:r>
          </w:p>
        </w:tc>
        <w:tc>
          <w:tcPr>
            <w:tcW w:w="1219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E571A" w:rsidRPr="008E571A" w:rsidTr="008E571A">
        <w:tc>
          <w:tcPr>
            <w:tcW w:w="750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5" w:type="dxa"/>
          </w:tcPr>
          <w:p w:rsidR="008E571A" w:rsidRPr="008E571A" w:rsidRDefault="008E571A" w:rsidP="008E571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Человек и воздух</w:t>
            </w:r>
          </w:p>
        </w:tc>
        <w:tc>
          <w:tcPr>
            <w:tcW w:w="1219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E571A" w:rsidRPr="008E571A" w:rsidTr="008E571A">
        <w:tc>
          <w:tcPr>
            <w:tcW w:w="750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5" w:type="dxa"/>
          </w:tcPr>
          <w:p w:rsidR="008E571A" w:rsidRPr="008E571A" w:rsidRDefault="008E571A" w:rsidP="008E571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Человек и информация</w:t>
            </w:r>
          </w:p>
        </w:tc>
        <w:tc>
          <w:tcPr>
            <w:tcW w:w="1219" w:type="dxa"/>
          </w:tcPr>
          <w:p w:rsidR="008E571A" w:rsidRPr="008E571A" w:rsidRDefault="008E571A" w:rsidP="008E571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E571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588"/>
        <w:gridCol w:w="1216"/>
      </w:tblGrid>
      <w:tr w:rsidR="008E571A" w:rsidRPr="008E571A" w:rsidTr="008E571A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E571A" w:rsidRPr="008E571A" w:rsidTr="008E571A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Вводный</w:t>
            </w:r>
            <w:proofErr w:type="spellEnd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E571A" w:rsidRPr="008E571A" w:rsidTr="008E571A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земля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8E571A" w:rsidRPr="008E571A" w:rsidTr="008E571A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вода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E571A" w:rsidRPr="008E571A" w:rsidTr="008E571A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воздух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E571A" w:rsidRPr="008E571A" w:rsidTr="008E571A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информация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71A" w:rsidRPr="008E571A" w:rsidRDefault="008E571A" w:rsidP="008E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E57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3F57C3" w:rsidRPr="003F57C3" w:rsidRDefault="003F57C3" w:rsidP="003F57C3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ФОРМЫ ТЕКУЩЕГО КОНТРОЛЯ И ПРОМЕЖУТОЧНОЙ АТТЕСТАЦИИ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знаний и умений обучающихся проводится в форме итоговой контрольной работы.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proofErr w:type="gram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Особое внимание уделяется вопросу контроля  образовательных результатов, оценке деятельности учащихся на уроке. Деятельность учащихся на уроках двусторонняя по своему  характеру. Она включает  творческую мыслительную работу  и  практическую часть  по реализации замысла. Качество каждой из  составляющих часто  не совпадает, и  поэтому зачастую  не  может быть  одной  отметки за урок. Для  успешного продвижения ребёнка в его развитии важна как оценка качества его деятельности на уроке, так  и оценка, отражающая его творческие поиски и находки в процессе созерцания, размышления  и  самореализации. Оцениваются освоенные предметные знания  и  умения, а  также  универсальные учебные действия. 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Результаты  практического труда могут   быть   оценены  по следующим критериям: качество выполнения отдельных (изучаемых  на уроке) приёмов и операций и работы в целом. Показателем уровня </w:t>
      </w:r>
      <w:proofErr w:type="spell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универсальных учебных действий является  степень самостоятельности, характер деятельности (репродуктивная или  продуктивная). Творческие поиски и находки поощряются в словесной одобрительной форме.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Требования к проверке успеваемости: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результатов предметно-творческой деятельности учащихся при освоении курса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«Технология» носит сквозной (накопительный) характер и осуществляется в ходе текущих и тематических проверок.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Текущая оценка деятельности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дополнительно наблюдает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оценки качественных результатов выполнения заданий: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полнота и правильность ответа,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  соответствие изготовленной детали изделия или всего изделия заданным характеристикам,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аккуратность сборки деталей,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общая эстетика изделия — его композиционное и цветовое решение,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заданиях проектного характера внимание обращается на: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принять поставленную задачу,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искать и отбирать необходимую информацию,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находить решение возникающих (или специально заданных) конструкторско-технологических проблем,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изготовлять изделие по заданным параметрам,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оформлять сообщение,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активность, инициативность, коммуникабельность учащихся,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выполнять свою роль в группе,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вносить предложения для выполнения практической части задания,</w:t>
      </w:r>
      <w:r w:rsidRPr="003F57C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     умение защищать проект.</w:t>
      </w:r>
      <w:proofErr w:type="gramEnd"/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образования. Для итоговой аттестации каждый ученик в течение учебного года создает «Портфолио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заданиях, грамоты, благодарности.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Формами подведения итогов реализации программы являются также тематические выставки. В конце третьего года обучения оформляется и проводится итоговая выставка лучших работ учащихся, выполненных как на уроках технологии, так и во время внеурочной проектной деятельности.</w:t>
      </w:r>
    </w:p>
    <w:p w:rsidR="003F57C3" w:rsidRPr="003F57C3" w:rsidRDefault="003F57C3" w:rsidP="003F57C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Важно, чтобы совокупность работ третьеклассника демонстрировала </w:t>
      </w:r>
      <w:proofErr w:type="gramStart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нарастающие</w:t>
      </w:r>
      <w:proofErr w:type="gramEnd"/>
      <w:r w:rsidRPr="003F57C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успешность, объём и глубину знаний, достижение более высоких уровней формируемых учебных действий.</w:t>
      </w:r>
    </w:p>
    <w:p w:rsidR="006E7F7A" w:rsidRDefault="006E7F7A"/>
    <w:sectPr w:rsidR="006E7F7A" w:rsidSect="006E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AD5"/>
    <w:multiLevelType w:val="multilevel"/>
    <w:tmpl w:val="5B4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056F8"/>
    <w:multiLevelType w:val="multilevel"/>
    <w:tmpl w:val="6B0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336C1"/>
    <w:multiLevelType w:val="multilevel"/>
    <w:tmpl w:val="AE2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3D576D"/>
    <w:multiLevelType w:val="multilevel"/>
    <w:tmpl w:val="758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A158C9"/>
    <w:multiLevelType w:val="multilevel"/>
    <w:tmpl w:val="E0B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ED0F74"/>
    <w:multiLevelType w:val="multilevel"/>
    <w:tmpl w:val="197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456AD6"/>
    <w:multiLevelType w:val="multilevel"/>
    <w:tmpl w:val="CBE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F4663C"/>
    <w:multiLevelType w:val="multilevel"/>
    <w:tmpl w:val="8F6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A641B"/>
    <w:multiLevelType w:val="multilevel"/>
    <w:tmpl w:val="80C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981370"/>
    <w:multiLevelType w:val="multilevel"/>
    <w:tmpl w:val="ADE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555783"/>
    <w:multiLevelType w:val="multilevel"/>
    <w:tmpl w:val="ECCE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3329CE"/>
    <w:multiLevelType w:val="multilevel"/>
    <w:tmpl w:val="212A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7C3"/>
    <w:rsid w:val="003F57C3"/>
    <w:rsid w:val="006E7F7A"/>
    <w:rsid w:val="008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7A"/>
  </w:style>
  <w:style w:type="paragraph" w:styleId="1">
    <w:name w:val="heading 1"/>
    <w:basedOn w:val="a"/>
    <w:link w:val="10"/>
    <w:uiPriority w:val="9"/>
    <w:qFormat/>
    <w:rsid w:val="003F5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57C3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8E5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E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E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2020-10-27T10:13:00Z</dcterms:created>
  <dcterms:modified xsi:type="dcterms:W3CDTF">2020-10-28T00:06:00Z</dcterms:modified>
</cp:coreProperties>
</file>