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9" w:rsidRDefault="00525889" w:rsidP="006D2021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E1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25889">
        <w:rPr>
          <w:rFonts w:ascii="Times New Roman" w:eastAsia="Times New Roman" w:hAnsi="Times New Roman" w:cs="Times New Roman"/>
          <w:sz w:val="32"/>
          <w:szCs w:val="32"/>
        </w:rPr>
        <w:t>Анализ работы</w:t>
      </w:r>
    </w:p>
    <w:p w:rsidR="00525889" w:rsidRPr="00525889" w:rsidRDefault="00525889" w:rsidP="0052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25889">
        <w:rPr>
          <w:rFonts w:ascii="Times New Roman" w:eastAsia="Times New Roman" w:hAnsi="Times New Roman" w:cs="Times New Roman"/>
          <w:sz w:val="32"/>
          <w:szCs w:val="32"/>
        </w:rPr>
        <w:t xml:space="preserve">библиотеки </w:t>
      </w:r>
    </w:p>
    <w:p w:rsidR="00525889" w:rsidRPr="00525889" w:rsidRDefault="00525889" w:rsidP="00525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25889">
        <w:rPr>
          <w:rFonts w:ascii="Times New Roman" w:eastAsia="Times New Roman" w:hAnsi="Times New Roman" w:cs="Times New Roman"/>
          <w:sz w:val="32"/>
          <w:szCs w:val="32"/>
        </w:rPr>
        <w:t xml:space="preserve">МБОУ </w:t>
      </w:r>
      <w:r w:rsidRPr="00525889">
        <w:rPr>
          <w:rFonts w:ascii="Times New Roman" w:eastAsia="Times New Roman" w:hAnsi="Times New Roman" w:cs="Times New Roman"/>
          <w:bCs/>
          <w:sz w:val="32"/>
          <w:szCs w:val="32"/>
        </w:rPr>
        <w:t xml:space="preserve">«Средняя общеобразовательная школа №31» </w:t>
      </w:r>
    </w:p>
    <w:p w:rsidR="00525889" w:rsidRPr="00525889" w:rsidRDefault="00525889" w:rsidP="00525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25889">
        <w:rPr>
          <w:rFonts w:ascii="Times New Roman" w:eastAsia="Times New Roman" w:hAnsi="Times New Roman" w:cs="Times New Roman"/>
          <w:bCs/>
          <w:sz w:val="32"/>
          <w:szCs w:val="32"/>
        </w:rPr>
        <w:t>п. Восток</w:t>
      </w:r>
    </w:p>
    <w:p w:rsidR="00525889" w:rsidRPr="00525889" w:rsidRDefault="00525889" w:rsidP="00525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за 2016-2017</w:t>
      </w:r>
      <w:r w:rsidRPr="00525889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учебный год</w:t>
      </w:r>
    </w:p>
    <w:p w:rsidR="00525889" w:rsidRPr="00525889" w:rsidRDefault="00525889" w:rsidP="00525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25889" w:rsidRPr="00525889" w:rsidRDefault="00525889" w:rsidP="00525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25889" w:rsidRPr="00525889" w:rsidRDefault="00525889" w:rsidP="005258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25889" w:rsidRPr="00525889" w:rsidRDefault="00525889" w:rsidP="0052588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P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25889" w:rsidRDefault="00525889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5BE4" w:rsidRPr="00525889" w:rsidRDefault="00E15BE4" w:rsidP="0052588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2021" w:rsidRPr="006D2021" w:rsidRDefault="006D2021" w:rsidP="006D2021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2021">
        <w:rPr>
          <w:rFonts w:ascii="Times New Roman" w:eastAsia="Times New Roman" w:hAnsi="Times New Roman" w:cs="Times New Roman"/>
          <w:sz w:val="30"/>
          <w:szCs w:val="30"/>
        </w:rPr>
        <w:t>Краткая справка о библиотеке</w:t>
      </w:r>
    </w:p>
    <w:p w:rsidR="006D2021" w:rsidRPr="006D2021" w:rsidRDefault="006D2021" w:rsidP="006D2021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021" w:rsidRPr="006D2021" w:rsidRDefault="006D2021" w:rsidP="006D2021">
      <w:pPr>
        <w:spacing w:after="0" w:line="240" w:lineRule="auto"/>
        <w:ind w:left="330" w:right="-850" w:hanging="33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Общая площадь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библиотеки -161 кв. м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</w:p>
    <w:p w:rsidR="006D2021" w:rsidRPr="006D2021" w:rsidRDefault="006D2021" w:rsidP="006D2021">
      <w:pPr>
        <w:spacing w:after="0" w:line="240" w:lineRule="auto"/>
        <w:ind w:left="330" w:right="-850" w:hanging="33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Количество помещений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- 2</w:t>
      </w:r>
    </w:p>
    <w:p w:rsidR="006D2021" w:rsidRPr="006D2021" w:rsidRDefault="006D2021" w:rsidP="006D202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Оборудование:</w:t>
      </w:r>
    </w:p>
    <w:p w:rsidR="006D2021" w:rsidRPr="006D2021" w:rsidRDefault="006D2021" w:rsidP="006D202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Читальный зал:  площадь – 90 кв. м; </w:t>
      </w:r>
      <w:r w:rsidR="00525889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книжных стеллажа; 3 выставочных полки;  8 ученических парт со стульями; 1 каталожный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 я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щик; </w:t>
      </w:r>
      <w:r w:rsidR="00525889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учительских стола. </w:t>
      </w:r>
    </w:p>
    <w:p w:rsidR="006D2021" w:rsidRPr="006D2021" w:rsidRDefault="006D2021" w:rsidP="006D202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Книжный фонд: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11 книжных стеллажей; 2 шкафа. </w:t>
      </w:r>
    </w:p>
    <w:p w:rsidR="006D2021" w:rsidRPr="006D2021" w:rsidRDefault="006D2021" w:rsidP="006D202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Техническое оборудование: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телевизор, </w:t>
      </w:r>
      <w:r w:rsidRPr="006D2021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–плеер (+караоке), видеоплеер, ПК, прин</w:t>
      </w:r>
      <w:r w:rsidR="00525889">
        <w:rPr>
          <w:rFonts w:ascii="Times New Roman" w:eastAsia="Times New Roman" w:hAnsi="Times New Roman" w:cs="Times New Roman"/>
          <w:sz w:val="26"/>
          <w:szCs w:val="26"/>
        </w:rPr>
        <w:t>тер.</w:t>
      </w:r>
    </w:p>
    <w:p w:rsidR="006D2021" w:rsidRPr="006D2021" w:rsidRDefault="006D2021" w:rsidP="006D2021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>Акцидентные элементы библиотеки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алфавитный каталог, систематический каталог, картотека учебного фонда, медиатека. Имеется справочно-библиографический фонд: словари, справочники по предметам, подписные издания «Энциклопедия для детей»», книги серии: «Я познаю мир», «Большая Российская Энциклопедия», «Всемирная история в лицах», «Большая Школьная Энциклопедия», «Красная книга Приморского Края».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Структура библиотечно-библиографического обслуживания</w:t>
      </w:r>
    </w:p>
    <w:p w:rsidR="006D2021" w:rsidRPr="006D2021" w:rsidRDefault="00772C82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68580</wp:posOffset>
                </wp:positionV>
                <wp:extent cx="831215" cy="676910"/>
                <wp:effectExtent l="50800" t="5080" r="13335" b="514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.2pt;margin-top:5.4pt;width:65.45pt;height:5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0XQAIAAGs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68580</wp:posOffset>
                </wp:positionV>
                <wp:extent cx="926465" cy="676910"/>
                <wp:effectExtent l="8255" t="5080" r="46355" b="514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2.85pt;margin-top:5.4pt;width:72.9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fyOQIAAGEEAAAOAAAAZHJzL2Uyb0RvYy54bWysVE2P2yAQvVfqf0Dcs7ZTx5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D2021" w:rsidRPr="006D2021" w:rsidRDefault="006D2021" w:rsidP="006D2021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tabs>
          <w:tab w:val="left" w:pos="729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2021" w:rsidRPr="006D2021" w:rsidRDefault="006D2021" w:rsidP="006D2021">
      <w:pPr>
        <w:tabs>
          <w:tab w:val="left" w:pos="729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tabs>
          <w:tab w:val="left" w:pos="729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               Читальный зал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Абонемент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2021" w:rsidRPr="006D2021" w:rsidRDefault="006D2021" w:rsidP="006D2021">
      <w:pPr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работу в библиотеке один сотрудник: педагог-библиотекарь, </w:t>
      </w:r>
    </w:p>
    <w:p w:rsidR="006D2021" w:rsidRPr="006D2021" w:rsidRDefault="006D2021" w:rsidP="006D2021">
      <w:pPr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Общий стаж работы - 10 лет, стаж работы </w:t>
      </w:r>
      <w:r w:rsidR="00525889">
        <w:rPr>
          <w:rFonts w:ascii="Times New Roman" w:eastAsia="Times New Roman" w:hAnsi="Times New Roman" w:cs="Times New Roman"/>
          <w:sz w:val="26"/>
          <w:szCs w:val="26"/>
        </w:rPr>
        <w:t xml:space="preserve">педагогом -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библиотекарем – </w:t>
      </w:r>
      <w:r w:rsidR="0052588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6D2021" w:rsidRPr="006D2021" w:rsidRDefault="006D2021" w:rsidP="006D2021">
      <w:pPr>
        <w:spacing w:after="0" w:line="240" w:lineRule="auto"/>
        <w:ind w:right="-850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Основные задачи деятельности школьной библиотеки</w:t>
      </w:r>
    </w:p>
    <w:p w:rsidR="006D2021" w:rsidRPr="006D2021" w:rsidRDefault="006D2021" w:rsidP="006D202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525889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52588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 году:</w:t>
      </w:r>
    </w:p>
    <w:p w:rsidR="006D2021" w:rsidRPr="006D2021" w:rsidRDefault="006D2021" w:rsidP="006D2021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021" w:rsidRPr="006D2021" w:rsidRDefault="006D2021" w:rsidP="006D20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1.   Обеспечение  учебно - воспитательного процесса школы и самообразования учащихся и педагогов путем библиотечного и информационно - библиографического обслуживания.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Обеспечение альтернативного обучения, многообразия содержания образовательного процесса на основе качественного комплектования библиотечного фонда, эффективного ведения справочно-поискового аппарата библиотеки.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Всемерное содействие повышению методического, педагогического мастерства учителей, воспитателей школы с использованием пропаганды педагогической литературы и информации о ней.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Формирование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Обеспечение учащимся и учителям условий и возможностей для свободного выбора методов, форм и средств развития личности.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Расширение сферы обслуживающей деятельности библиотеки.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BE4" w:rsidRDefault="00E15BE4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5BE4" w:rsidRPr="006D2021" w:rsidRDefault="00E15BE4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Контингент пользователей: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всего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567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читателей.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В него входят: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Администрация школы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Учителя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Учащиеся школы                                         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Технический персонал школы</w:t>
      </w: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Прошли перерегистрацию за этот год 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525889">
        <w:rPr>
          <w:rFonts w:ascii="Times New Roman" w:eastAsia="Times New Roman" w:hAnsi="Times New Roman" w:cs="Times New Roman"/>
          <w:b/>
          <w:sz w:val="26"/>
          <w:szCs w:val="26"/>
        </w:rPr>
        <w:t>546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 читателей. </w:t>
      </w:r>
      <w:r w:rsidRPr="006D2021">
        <w:rPr>
          <w:rFonts w:ascii="Times New Roman" w:eastAsia="Times New Roman" w:hAnsi="Times New Roman" w:cs="Times New Roman"/>
          <w:bCs/>
          <w:sz w:val="26"/>
          <w:szCs w:val="26"/>
        </w:rPr>
        <w:br w:type="textWrapping" w:clear="all"/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>Посещаемость библиотеки в %:</w:t>
      </w:r>
    </w:p>
    <w:tbl>
      <w:tblPr>
        <w:tblpPr w:leftFromText="180" w:rightFromText="180" w:vertAnchor="text" w:horzAnchor="page" w:tblpX="1539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805"/>
        <w:gridCol w:w="2552"/>
        <w:gridCol w:w="1984"/>
      </w:tblGrid>
      <w:tr w:rsidR="006D2021" w:rsidRPr="006D2021" w:rsidTr="0094217E">
        <w:trPr>
          <w:trHeight w:val="18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05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552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читателей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 читателей</w:t>
            </w:r>
          </w:p>
        </w:tc>
      </w:tr>
      <w:tr w:rsidR="006D2021" w:rsidRPr="006D2021" w:rsidTr="0094217E">
        <w:trPr>
          <w:trHeight w:val="36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30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2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79 </w:t>
            </w: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28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</w:t>
            </w: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18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36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64,5</w:t>
            </w: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18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5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52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</w:t>
            </w: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36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67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20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20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2021"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D2021" w:rsidRPr="006D2021" w:rsidTr="0094217E">
        <w:trPr>
          <w:trHeight w:val="200"/>
        </w:trPr>
        <w:tc>
          <w:tcPr>
            <w:tcW w:w="1280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5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6D2021" w:rsidRPr="006D2021" w:rsidRDefault="0052588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 </w:t>
            </w: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Объем книговыдачи: </w:t>
      </w:r>
      <w:r w:rsidR="00237E83">
        <w:rPr>
          <w:rFonts w:ascii="Times New Roman" w:eastAsia="Times New Roman" w:hAnsi="Times New Roman" w:cs="Times New Roman"/>
          <w:b/>
          <w:sz w:val="26"/>
          <w:szCs w:val="26"/>
        </w:rPr>
        <w:t>5538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экземпляров. Количество читателей увеличилось, где больший процент читателей составляют ребята  начальной школы.</w:t>
      </w:r>
    </w:p>
    <w:p w:rsidR="006D2021" w:rsidRPr="006D2021" w:rsidRDefault="006D2021" w:rsidP="006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Задачей библиотеки в следующем учебном году будет, как и в предыдущем, продолжать приобщать детей к чтению, повышать интерес к книгам, проводить беседы с родителями и пояснять им о  значимой и большой пользе «семейного чтения» и «чтения вслух» (особенно учеников начальной школы), объяснять родителям о том, что, чем раньше их дети полюбят чтение, тем раньше станут «Книгачами».   </w:t>
      </w:r>
    </w:p>
    <w:p w:rsidR="006D2021" w:rsidRPr="006D2021" w:rsidRDefault="006D2021" w:rsidP="006D20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Работа с фондом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1470"/>
        <w:gridCol w:w="1608"/>
        <w:gridCol w:w="1478"/>
        <w:gridCol w:w="1403"/>
      </w:tblGrid>
      <w:tr w:rsidR="006D2021" w:rsidRPr="006D2021" w:rsidTr="0094217E">
        <w:tc>
          <w:tcPr>
            <w:tcW w:w="3276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Остаток</w:t>
            </w:r>
          </w:p>
        </w:tc>
        <w:tc>
          <w:tcPr>
            <w:tcW w:w="1701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Прибыло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Списано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</w:tr>
      <w:tr w:rsidR="006D2021" w:rsidRPr="006D2021" w:rsidTr="0094217E">
        <w:tc>
          <w:tcPr>
            <w:tcW w:w="3276" w:type="dxa"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Метод. и худож. лит-ра</w:t>
            </w:r>
          </w:p>
        </w:tc>
        <w:tc>
          <w:tcPr>
            <w:tcW w:w="1559" w:type="dxa"/>
          </w:tcPr>
          <w:p w:rsidR="006D2021" w:rsidRPr="006D2021" w:rsidRDefault="007D7FE9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12116</w:t>
            </w:r>
          </w:p>
        </w:tc>
        <w:tc>
          <w:tcPr>
            <w:tcW w:w="1701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12116</w:t>
            </w:r>
          </w:p>
        </w:tc>
      </w:tr>
      <w:tr w:rsidR="006D2021" w:rsidRPr="006D2021" w:rsidTr="0094217E">
        <w:tc>
          <w:tcPr>
            <w:tcW w:w="3276" w:type="dxa"/>
          </w:tcPr>
          <w:p w:rsidR="006D2021" w:rsidRPr="006D2021" w:rsidRDefault="006D2021" w:rsidP="006D2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учебники</w:t>
            </w:r>
          </w:p>
        </w:tc>
        <w:tc>
          <w:tcPr>
            <w:tcW w:w="1559" w:type="dxa"/>
          </w:tcPr>
          <w:p w:rsidR="006D2021" w:rsidRPr="006D2021" w:rsidRDefault="00D7784B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3191</w:t>
            </w:r>
          </w:p>
        </w:tc>
        <w:tc>
          <w:tcPr>
            <w:tcW w:w="1701" w:type="dxa"/>
          </w:tcPr>
          <w:p w:rsidR="006D2021" w:rsidRPr="006D2021" w:rsidRDefault="00D7784B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972</w:t>
            </w:r>
          </w:p>
        </w:tc>
        <w:tc>
          <w:tcPr>
            <w:tcW w:w="1559" w:type="dxa"/>
          </w:tcPr>
          <w:p w:rsidR="006D2021" w:rsidRPr="006D2021" w:rsidRDefault="006D2021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D20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6D2021" w:rsidRPr="006D2021" w:rsidRDefault="00D7784B" w:rsidP="006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4170</w:t>
            </w:r>
          </w:p>
        </w:tc>
      </w:tr>
    </w:tbl>
    <w:p w:rsidR="006D2021" w:rsidRPr="006D2021" w:rsidRDefault="006D2021" w:rsidP="006D20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7FE9" w:rsidRPr="006D2021" w:rsidRDefault="00D7784B" w:rsidP="00D7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Учебный фонд увеличивается за счет субвенции</w:t>
      </w:r>
      <w:r w:rsidR="006D2021" w:rsidRPr="006D2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которую </w:t>
      </w:r>
      <w:r w:rsidR="006D2021" w:rsidRPr="006D2021">
        <w:rPr>
          <w:rFonts w:ascii="Times New Roman" w:eastAsia="Times New Roman" w:hAnsi="Times New Roman" w:cs="Times New Roman"/>
          <w:sz w:val="26"/>
          <w:szCs w:val="26"/>
        </w:rPr>
        <w:t xml:space="preserve">приобретаются новые учебники. </w:t>
      </w:r>
    </w:p>
    <w:p w:rsidR="006D2021" w:rsidRPr="006D2021" w:rsidRDefault="006D2021" w:rsidP="006D202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Большое внимание уделялось индивидуальной работе с читателями, изучению их читательских интересов. Были, использованы различные приёмы для привлечения детей к чтению (беседа, реклама, информация о сюжете).</w:t>
      </w:r>
    </w:p>
    <w:p w:rsidR="006D2021" w:rsidRDefault="006D2021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784B" w:rsidRDefault="00D7784B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784B" w:rsidRPr="006D2021" w:rsidRDefault="00D7784B" w:rsidP="006D2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формы группового и массового обслуживания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книжные выставки,  </w:t>
      </w:r>
    </w:p>
    <w:p w:rsidR="006D2021" w:rsidRPr="006D2021" w:rsidRDefault="006D2021" w:rsidP="00D7784B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библиотечные плакаты,  </w:t>
      </w: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библиографические списки, </w:t>
      </w: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библиографические пособия,  </w:t>
      </w: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конкурсы чтецов, </w:t>
      </w:r>
    </w:p>
    <w:p w:rsidR="006D2021" w:rsidRP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- обзоры книг, викторины и др.., </w:t>
      </w:r>
    </w:p>
    <w:p w:rsidR="006D2021" w:rsidRDefault="006D2021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- литературные встречи.</w:t>
      </w:r>
    </w:p>
    <w:p w:rsidR="00D7784B" w:rsidRDefault="00D7784B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библиотечные уроки,</w:t>
      </w:r>
    </w:p>
    <w:p w:rsidR="00D7784B" w:rsidRPr="006D2021" w:rsidRDefault="00D7784B" w:rsidP="006D2021">
      <w:pPr>
        <w:spacing w:after="0" w:line="240" w:lineRule="auto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мастер-классы.</w:t>
      </w:r>
    </w:p>
    <w:p w:rsidR="006D2021" w:rsidRPr="006D2021" w:rsidRDefault="006D2021" w:rsidP="006D2021">
      <w:pPr>
        <w:spacing w:after="0" w:line="240" w:lineRule="auto"/>
        <w:ind w:left="220" w:hanging="4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ind w:left="220" w:hanging="4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Воспитание информационной культуры личности:</w:t>
      </w:r>
    </w:p>
    <w:p w:rsidR="004441B1" w:rsidRPr="006D2021" w:rsidRDefault="004441B1" w:rsidP="0044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7FE9">
        <w:rPr>
          <w:rFonts w:ascii="Times New Roman" w:eastAsia="Times New Roman" w:hAnsi="Times New Roman" w:cs="Times New Roman"/>
          <w:bCs/>
          <w:sz w:val="26"/>
          <w:szCs w:val="26"/>
        </w:rPr>
        <w:t>были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bCs/>
          <w:sz w:val="26"/>
          <w:szCs w:val="26"/>
        </w:rPr>
        <w:t>запланированы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проведены</w:t>
      </w: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bCs/>
          <w:sz w:val="26"/>
          <w:szCs w:val="26"/>
        </w:rPr>
        <w:t>библиотечные уроки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Целью уроков является дать понятие об основных элементах книги, привить любовь к книге, к культурному чтению, научить учащихся уметь находить и правильно пользоваться ББЗ.</w:t>
      </w:r>
    </w:p>
    <w:p w:rsidR="006D2021" w:rsidRPr="006D2021" w:rsidRDefault="006D2021" w:rsidP="006D2021">
      <w:pPr>
        <w:spacing w:after="0" w:line="240" w:lineRule="auto"/>
        <w:ind w:left="220" w:firstLine="280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Проводились библиотечные уроки по следующей тематике:</w:t>
      </w:r>
    </w:p>
    <w:p w:rsidR="006D2021" w:rsidRPr="006D2021" w:rsidRDefault="006D202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«Разноцветные страницы» (Знакомство первоклассников с библиотекой)</w:t>
      </w:r>
    </w:p>
    <w:p w:rsidR="006D2021" w:rsidRPr="006D2021" w:rsidRDefault="006D202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«Твои первые словари, энциклопедии, справочники » (Интеллектуальная игра)     </w:t>
      </w:r>
    </w:p>
    <w:p w:rsidR="006D2021" w:rsidRPr="006D2021" w:rsidRDefault="006D202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784B">
        <w:rPr>
          <w:rFonts w:ascii="Times New Roman" w:eastAsia="Times New Roman" w:hAnsi="Times New Roman" w:cs="Times New Roman"/>
          <w:sz w:val="26"/>
          <w:szCs w:val="26"/>
        </w:rPr>
        <w:t>« О книге, о библиотеке»</w:t>
      </w:r>
    </w:p>
    <w:p w:rsidR="006D2021" w:rsidRDefault="00D7784B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«Роль приветствия в общении»(воспитание культуры речи)</w:t>
      </w:r>
    </w:p>
    <w:p w:rsidR="00D7784B" w:rsidRDefault="00D7784B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«Герои Н.Носова</w:t>
      </w:r>
      <w:r w:rsidR="004441B1">
        <w:rPr>
          <w:rFonts w:ascii="Times New Roman" w:eastAsia="Times New Roman" w:hAnsi="Times New Roman" w:cs="Times New Roman"/>
          <w:sz w:val="26"/>
          <w:szCs w:val="26"/>
        </w:rPr>
        <w:t xml:space="preserve">  в иллюстрациях лучших художников»</w:t>
      </w:r>
    </w:p>
    <w:p w:rsidR="004441B1" w:rsidRDefault="004441B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«Наш Распутин»</w:t>
      </w:r>
    </w:p>
    <w:p w:rsidR="004441B1" w:rsidRDefault="004441B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«Этот День Валентина»(мастер- класс по изготовлению валентинки)</w:t>
      </w:r>
    </w:p>
    <w:p w:rsidR="004441B1" w:rsidRDefault="004441B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«Космос, такой далекий и близкий»</w:t>
      </w:r>
    </w:p>
    <w:p w:rsidR="004441B1" w:rsidRDefault="004441B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Неделя детской книги.</w:t>
      </w:r>
    </w:p>
    <w:p w:rsidR="004441B1" w:rsidRPr="006D2021" w:rsidRDefault="004441B1" w:rsidP="006D20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Викторина «Кто самый внимательный читатель?»</w:t>
      </w:r>
    </w:p>
    <w:p w:rsidR="004441B1" w:rsidRPr="006D2021" w:rsidRDefault="004441B1" w:rsidP="004441B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>«Вместе почитаем, вместе поиграем!».</w:t>
      </w:r>
    </w:p>
    <w:p w:rsidR="004441B1" w:rsidRPr="006D2021" w:rsidRDefault="004441B1" w:rsidP="004441B1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Литературная игра по стихам И.П. Токмаковой ( 2 кл.)</w:t>
      </w:r>
    </w:p>
    <w:p w:rsidR="004441B1" w:rsidRPr="006D2021" w:rsidRDefault="004441B1" w:rsidP="004441B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«Отчизны славные сыны» Урок + викторина  (4 кл.)</w:t>
      </w:r>
    </w:p>
    <w:p w:rsidR="004441B1" w:rsidRPr="006D2021" w:rsidRDefault="004441B1" w:rsidP="004441B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Библиосериал «И великие тайны открываются нам…» ( 6 кл.)</w:t>
      </w:r>
    </w:p>
    <w:p w:rsidR="004441B1" w:rsidRPr="006D2021" w:rsidRDefault="004441B1" w:rsidP="004441B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>«Все профессии нужны, все профессии важны»</w:t>
      </w:r>
      <w:r w:rsidRPr="006D2021">
        <w:rPr>
          <w:rFonts w:ascii="Calibri" w:eastAsia="Times New Roman" w:hAnsi="Calibri" w:cs="Times New Roman"/>
          <w:i/>
          <w:iCs/>
          <w:sz w:val="26"/>
          <w:szCs w:val="26"/>
        </w:rPr>
        <w:t xml:space="preserve">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Урок – викторина  ( 5 кл.)</w:t>
      </w:r>
    </w:p>
    <w:p w:rsidR="004441B1" w:rsidRPr="006D2021" w:rsidRDefault="004441B1" w:rsidP="004441B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«Путешествие в страну «Здоровье» ( 4 кл.) Познавательная беседа - игра</w:t>
      </w:r>
    </w:p>
    <w:p w:rsidR="004441B1" w:rsidRPr="006D2021" w:rsidRDefault="004441B1" w:rsidP="004441B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 xml:space="preserve"> «И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стория книг и библиотек.</w:t>
      </w: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>» (5 кл.)</w:t>
      </w:r>
    </w:p>
    <w:p w:rsidR="004441B1" w:rsidRPr="006D2021" w:rsidRDefault="004441B1" w:rsidP="004441B1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 xml:space="preserve"> «Береги природу» экологическая викторина (3 кл.)</w:t>
      </w:r>
    </w:p>
    <w:p w:rsidR="004441B1" w:rsidRPr="006D2021" w:rsidRDefault="004441B1" w:rsidP="004441B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>«Словари — наши друзья» (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 xml:space="preserve"> кл.)</w:t>
      </w:r>
    </w:p>
    <w:p w:rsidR="004441B1" w:rsidRPr="006D2021" w:rsidRDefault="004441B1" w:rsidP="004441B1">
      <w:pPr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>«Этих дней не смолкает слава!» викторина посвященная ВОВ (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6D2021">
        <w:rPr>
          <w:rFonts w:ascii="Times New Roman" w:eastAsia="Times New Roman" w:hAnsi="Times New Roman" w:cs="Times New Roman"/>
          <w:iCs/>
          <w:sz w:val="26"/>
          <w:szCs w:val="26"/>
        </w:rPr>
        <w:t xml:space="preserve"> кл.)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 работы библиотеки по распространению ББЗ и развитию культуры чтения: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2021" w:rsidRPr="006D2021" w:rsidRDefault="006D2021" w:rsidP="006D2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индивидуальные консультации по библиографическому разысканию и методике работы с литературой;</w:t>
      </w:r>
    </w:p>
    <w:p w:rsidR="006D2021" w:rsidRPr="006D2021" w:rsidRDefault="006D2021" w:rsidP="006D2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групповые консультации, беседы, лекции об информационной системе школьной библиотеки;</w:t>
      </w:r>
    </w:p>
    <w:p w:rsidR="006D2021" w:rsidRPr="006D2021" w:rsidRDefault="006D2021" w:rsidP="007D7F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экскурсии по библиотеке.</w:t>
      </w:r>
    </w:p>
    <w:p w:rsidR="005A6521" w:rsidRDefault="005A6521" w:rsidP="006D2021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6D2021" w:rsidRPr="006D2021" w:rsidRDefault="006D2021" w:rsidP="006D2021">
      <w:pPr>
        <w:spacing w:before="24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Справочно-библиографическая работа</w:t>
      </w:r>
    </w:p>
    <w:p w:rsidR="006D2021" w:rsidRPr="006D2021" w:rsidRDefault="006D2021" w:rsidP="006D2021">
      <w:pPr>
        <w:spacing w:after="0" w:line="240" w:lineRule="auto"/>
        <w:ind w:left="220" w:hanging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</w: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 xml:space="preserve">В течение всего учебного года продолжалась  работа по ознакомлению с правилами пользования библиотекой, знакомство с расстановкой фонда, информационная тематическая работа, изучались запросы читателей. </w:t>
      </w:r>
    </w:p>
    <w:p w:rsidR="006D2021" w:rsidRPr="006D2021" w:rsidRDefault="006D2021" w:rsidP="005A65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6D2021" w:rsidRPr="006D2021" w:rsidRDefault="006D2021" w:rsidP="006D2021">
      <w:pPr>
        <w:tabs>
          <w:tab w:val="left" w:pos="4918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Книжные выставки</w:t>
      </w:r>
    </w:p>
    <w:p w:rsidR="006D2021" w:rsidRPr="006D2021" w:rsidRDefault="006D2021" w:rsidP="006D2021">
      <w:pPr>
        <w:tabs>
          <w:tab w:val="left" w:pos="4918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>Ежегодно  оформляются и представляются к обзору читателей книжны</w:t>
      </w:r>
      <w:r w:rsidR="005A6521">
        <w:rPr>
          <w:rFonts w:ascii="Times New Roman" w:eastAsia="Times New Roman" w:hAnsi="Times New Roman" w:cs="Times New Roman"/>
          <w:sz w:val="26"/>
          <w:szCs w:val="26"/>
        </w:rPr>
        <w:t>е выставки писателей – юбиляров, тематические выставки.</w:t>
      </w:r>
    </w:p>
    <w:p w:rsidR="006D2021" w:rsidRPr="006D2021" w:rsidRDefault="006D2021" w:rsidP="006D20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ab/>
        <w:t xml:space="preserve">Выставлялись на книжных полках, согласно плану, для ознакомления </w:t>
      </w:r>
      <w:r w:rsidR="005A6521">
        <w:rPr>
          <w:rFonts w:ascii="Times New Roman" w:eastAsia="Times New Roman" w:hAnsi="Times New Roman" w:cs="Times New Roman"/>
          <w:sz w:val="26"/>
          <w:szCs w:val="26"/>
        </w:rPr>
        <w:t>учащихся,  книги – юбиляры  2016-2017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6D2021" w:rsidRPr="006D2021" w:rsidRDefault="006D2021" w:rsidP="006D202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5A6521" w:rsidP="006D2021">
      <w:p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С</w:t>
      </w:r>
      <w:r w:rsidR="006D2021" w:rsidRPr="006D2021">
        <w:rPr>
          <w:rFonts w:ascii="Times New Roman" w:eastAsia="Times New Roman" w:hAnsi="Times New Roman" w:cs="Times New Roman"/>
          <w:sz w:val="26"/>
          <w:szCs w:val="26"/>
        </w:rPr>
        <w:t xml:space="preserve">тенды - выставки : 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Сентябрь – «Золотая Осень»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Октябрь – « День учителя!»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Ноябрь – «День матери!»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Декабрь – «</w:t>
      </w:r>
      <w:r w:rsidR="005A6521">
        <w:rPr>
          <w:rFonts w:ascii="Times New Roman" w:eastAsia="Times New Roman" w:hAnsi="Times New Roman" w:cs="Times New Roman"/>
          <w:sz w:val="26"/>
          <w:szCs w:val="26"/>
        </w:rPr>
        <w:t>Зимние забавы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Январь –«</w:t>
      </w:r>
      <w:r w:rsidR="005A6521">
        <w:rPr>
          <w:rFonts w:ascii="Times New Roman" w:eastAsia="Times New Roman" w:hAnsi="Times New Roman" w:cs="Times New Roman"/>
          <w:sz w:val="26"/>
          <w:szCs w:val="26"/>
        </w:rPr>
        <w:t>Год экологии в России»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Февраль – «Защитники Отечества»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Март – « Моя милая мама»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Апрель – «Космос –далекий и близкий»</w:t>
      </w:r>
    </w:p>
    <w:p w:rsidR="006D2021" w:rsidRPr="006D2021" w:rsidRDefault="006D2021" w:rsidP="006D2021">
      <w:pPr>
        <w:numPr>
          <w:ilvl w:val="0"/>
          <w:numId w:val="7"/>
        </w:numPr>
        <w:tabs>
          <w:tab w:val="left" w:pos="0"/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Май – к Дню Победы «Колокол памяти»</w:t>
      </w:r>
    </w:p>
    <w:p w:rsidR="006D2021" w:rsidRPr="006D2021" w:rsidRDefault="006D2021" w:rsidP="006D2021">
      <w:pPr>
        <w:tabs>
          <w:tab w:val="left" w:pos="810"/>
          <w:tab w:val="left" w:pos="4918"/>
          <w:tab w:val="center" w:pos="5102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tabs>
          <w:tab w:val="left" w:pos="810"/>
          <w:tab w:val="left" w:pos="4918"/>
          <w:tab w:val="center" w:pos="5102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Массовая работа</w:t>
      </w:r>
    </w:p>
    <w:p w:rsidR="006D2021" w:rsidRPr="006D2021" w:rsidRDefault="006D2021" w:rsidP="006D2021">
      <w:pPr>
        <w:tabs>
          <w:tab w:val="left" w:pos="4918"/>
          <w:tab w:val="center" w:pos="5400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6D202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Конкурсы  рисунков ;</w:t>
      </w:r>
    </w:p>
    <w:p w:rsidR="006D2021" w:rsidRPr="006D2021" w:rsidRDefault="006D2021" w:rsidP="006D2021">
      <w:pPr>
        <w:numPr>
          <w:ilvl w:val="0"/>
          <w:numId w:val="3"/>
        </w:numPr>
        <w:tabs>
          <w:tab w:val="left" w:pos="4918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Проверка техники чтения (1 – 11 кл.);</w:t>
      </w:r>
    </w:p>
    <w:p w:rsidR="005A6521" w:rsidRPr="005A6521" w:rsidRDefault="007D7FE9" w:rsidP="007D7FE9">
      <w:pPr>
        <w:numPr>
          <w:ilvl w:val="0"/>
          <w:numId w:val="3"/>
        </w:numPr>
        <w:tabs>
          <w:tab w:val="clear" w:pos="795"/>
          <w:tab w:val="num" w:pos="426"/>
          <w:tab w:val="left" w:pos="4918"/>
          <w:tab w:val="center" w:pos="540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2021" w:rsidRPr="006D2021">
        <w:rPr>
          <w:rFonts w:ascii="Times New Roman" w:eastAsia="Times New Roman" w:hAnsi="Times New Roman" w:cs="Times New Roman"/>
          <w:sz w:val="26"/>
          <w:szCs w:val="26"/>
        </w:rPr>
        <w:t>Конкурс чтецов</w:t>
      </w:r>
    </w:p>
    <w:p w:rsidR="006D2021" w:rsidRPr="005A6521" w:rsidRDefault="005A6521" w:rsidP="005A6521">
      <w:pPr>
        <w:numPr>
          <w:ilvl w:val="0"/>
          <w:numId w:val="3"/>
        </w:numPr>
        <w:tabs>
          <w:tab w:val="clear" w:pos="795"/>
          <w:tab w:val="num" w:pos="426"/>
          <w:tab w:val="left" w:pos="4918"/>
          <w:tab w:val="center" w:pos="540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Мастер-классы</w:t>
      </w:r>
      <w:r w:rsidR="006D2021" w:rsidRPr="006D202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6D2021" w:rsidRPr="006D2021" w:rsidRDefault="006D2021" w:rsidP="006D2021">
      <w:pPr>
        <w:spacing w:after="0" w:line="240" w:lineRule="auto"/>
        <w:ind w:firstLine="43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 библиотеки в  следующем </w:t>
      </w:r>
      <w:r w:rsidR="005A6521">
        <w:rPr>
          <w:rFonts w:ascii="Times New Roman" w:eastAsia="Times New Roman" w:hAnsi="Times New Roman" w:cs="Times New Roman"/>
          <w:b/>
          <w:sz w:val="26"/>
          <w:szCs w:val="26"/>
        </w:rPr>
        <w:t xml:space="preserve"> 2017-2018</w:t>
      </w:r>
      <w:r w:rsidR="007D7F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D2021">
        <w:rPr>
          <w:rFonts w:ascii="Times New Roman" w:eastAsia="Times New Roman" w:hAnsi="Times New Roman" w:cs="Times New Roman"/>
          <w:b/>
          <w:sz w:val="26"/>
          <w:szCs w:val="26"/>
        </w:rPr>
        <w:t>учебном году:</w:t>
      </w:r>
    </w:p>
    <w:p w:rsidR="006D2021" w:rsidRPr="006D2021" w:rsidRDefault="006D2021" w:rsidP="006D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021" w:rsidRPr="006D2021" w:rsidRDefault="006D2021" w:rsidP="006D2021">
      <w:pPr>
        <w:numPr>
          <w:ilvl w:val="0"/>
          <w:numId w:val="8"/>
        </w:numPr>
        <w:spacing w:after="0" w:line="240" w:lineRule="auto"/>
        <w:ind w:left="851" w:hanging="49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  Воспитание информационной грамотности: </w:t>
      </w:r>
    </w:p>
    <w:p w:rsidR="006D2021" w:rsidRPr="006D2021" w:rsidRDefault="006D2021" w:rsidP="006D202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продолжать учить детей рациональным приемам работы с книгой; поиску и анализу материала;</w:t>
      </w:r>
    </w:p>
    <w:p w:rsidR="006D2021" w:rsidRPr="006D2021" w:rsidRDefault="006D2021" w:rsidP="006D202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прививать учения и навыки информационного обеспечения учебной деятельности;</w:t>
      </w:r>
    </w:p>
    <w:p w:rsidR="006D2021" w:rsidRPr="006D2021" w:rsidRDefault="006D2021" w:rsidP="006D20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D2021" w:rsidRPr="006D2021" w:rsidRDefault="006D2021" w:rsidP="007D7FE9">
      <w:pPr>
        <w:spacing w:after="0" w:line="240" w:lineRule="auto"/>
        <w:ind w:left="360" w:firstLine="49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>Важнейшей задачей библиотеки будет, как и в предыдущем году, продолжать приобщать детей к чтению, повышать интерес к книгам, проводить беседы с родителями и пояснять им о  значимой и большой пользе «семейного чтения» и «чтения вслух» (особенно учеников начальной школы), объяснять родителям о том, что, чем раньше их дети полюбят чтение, тем шире у них будет кругозор, легкость в обучении и интерес к знаниям.</w:t>
      </w:r>
    </w:p>
    <w:p w:rsidR="00E15BE4" w:rsidRDefault="00E15BE4" w:rsidP="006D2021">
      <w:pPr>
        <w:tabs>
          <w:tab w:val="left" w:pos="4844"/>
        </w:tabs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3C64" w:rsidRPr="00E15BE4" w:rsidRDefault="006D2021" w:rsidP="00E15BE4">
      <w:pPr>
        <w:tabs>
          <w:tab w:val="left" w:pos="4844"/>
        </w:tabs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2021">
        <w:rPr>
          <w:rFonts w:ascii="Times New Roman" w:eastAsia="Times New Roman" w:hAnsi="Times New Roman" w:cs="Times New Roman"/>
          <w:sz w:val="26"/>
          <w:szCs w:val="26"/>
        </w:rPr>
        <w:t xml:space="preserve"> Педагог-библиотекарь </w:t>
      </w:r>
      <w:r w:rsidR="00E15B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6D2021">
        <w:rPr>
          <w:rFonts w:ascii="Times New Roman" w:eastAsia="Times New Roman" w:hAnsi="Times New Roman" w:cs="Times New Roman"/>
          <w:sz w:val="26"/>
          <w:szCs w:val="26"/>
        </w:rPr>
        <w:t>Митрошина М.Р.</w:t>
      </w:r>
    </w:p>
    <w:p w:rsidR="007D7FE9" w:rsidRDefault="007D7FE9"/>
    <w:p w:rsidR="00772C82" w:rsidRPr="00772C82" w:rsidRDefault="00772C82" w:rsidP="00772C82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72C82">
        <w:rPr>
          <w:rFonts w:ascii="Times New Roman" w:eastAsia="Calibri" w:hAnsi="Times New Roman" w:cs="Times New Roman"/>
          <w:b/>
          <w:sz w:val="24"/>
          <w:szCs w:val="24"/>
        </w:rPr>
        <w:t>2. Информационно - методическое обеспечение образовательного процесса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1271"/>
        <w:gridCol w:w="1270"/>
        <w:gridCol w:w="1243"/>
      </w:tblGrid>
      <w:tr w:rsidR="00772C82" w:rsidRPr="00772C82" w:rsidTr="0094217E">
        <w:tc>
          <w:tcPr>
            <w:tcW w:w="5778" w:type="dxa"/>
            <w:vMerge w:val="restart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Год учебный</w:t>
            </w:r>
          </w:p>
        </w:tc>
      </w:tr>
      <w:tr w:rsidR="00772C82" w:rsidRPr="00772C82" w:rsidTr="0094217E">
        <w:tc>
          <w:tcPr>
            <w:tcW w:w="5778" w:type="dxa"/>
            <w:vMerge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243" w:type="dxa"/>
            <w:shd w:val="clear" w:color="auto" w:fill="auto"/>
          </w:tcPr>
          <w:p w:rsidR="00772C82" w:rsidRPr="005A6521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Pr="005A65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A6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1. Книжный фонд библиотеки (всего)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12116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12116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2.Всего учебников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4170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3.Обеспеченность учебниками по классам (%):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A6521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37,5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28,2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48,7 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учебников на 1 ученика: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Педагогика, психология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Другая (философия, эстетика, этика)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дополнительной литературы по разделам: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Естествознание, техника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спорт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литература, энциклопедия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2271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57370A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1834</w:t>
            </w: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Другие источники учебно-методического обеспечения: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82" w:rsidRPr="00772C82" w:rsidTr="0094217E">
        <w:tc>
          <w:tcPr>
            <w:tcW w:w="5778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учебники, Интернет и пр.</w:t>
            </w:r>
          </w:p>
        </w:tc>
        <w:tc>
          <w:tcPr>
            <w:tcW w:w="1276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772C82" w:rsidRPr="00772C82" w:rsidRDefault="00772C82" w:rsidP="00772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2C82" w:rsidRPr="00772C82" w:rsidRDefault="00772C82" w:rsidP="00772C82">
      <w:pPr>
        <w:tabs>
          <w:tab w:val="left" w:pos="610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772C82" w:rsidRPr="00772C82" w:rsidSect="00525889">
      <w:footerReference w:type="default" r:id="rId8"/>
      <w:pgSz w:w="11906" w:h="16838"/>
      <w:pgMar w:top="284" w:right="851" w:bottom="284" w:left="1701" w:header="284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E" w:rsidRDefault="0022486E">
      <w:pPr>
        <w:spacing w:after="0" w:line="240" w:lineRule="auto"/>
      </w:pPr>
      <w:r>
        <w:separator/>
      </w:r>
    </w:p>
  </w:endnote>
  <w:endnote w:type="continuationSeparator" w:id="0">
    <w:p w:rsidR="0022486E" w:rsidRDefault="0022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76" w:rsidRDefault="00772C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2200">
      <w:rPr>
        <w:noProof/>
      </w:rPr>
      <w:t>1</w:t>
    </w:r>
    <w:r>
      <w:fldChar w:fldCharType="end"/>
    </w:r>
  </w:p>
  <w:p w:rsidR="001C4B76" w:rsidRDefault="002248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E" w:rsidRDefault="0022486E">
      <w:pPr>
        <w:spacing w:after="0" w:line="240" w:lineRule="auto"/>
      </w:pPr>
      <w:r>
        <w:separator/>
      </w:r>
    </w:p>
  </w:footnote>
  <w:footnote w:type="continuationSeparator" w:id="0">
    <w:p w:rsidR="0022486E" w:rsidRDefault="0022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57"/>
    <w:multiLevelType w:val="hybridMultilevel"/>
    <w:tmpl w:val="D346AE4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E003690"/>
    <w:multiLevelType w:val="hybridMultilevel"/>
    <w:tmpl w:val="EEA01342"/>
    <w:lvl w:ilvl="0" w:tplc="93E2A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E7A71"/>
    <w:multiLevelType w:val="hybridMultilevel"/>
    <w:tmpl w:val="11D4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41E6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565956"/>
    <w:multiLevelType w:val="hybridMultilevel"/>
    <w:tmpl w:val="C130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514C6"/>
    <w:multiLevelType w:val="hybridMultilevel"/>
    <w:tmpl w:val="33A479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AB97AFD"/>
    <w:multiLevelType w:val="hybridMultilevel"/>
    <w:tmpl w:val="3A78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4510"/>
    <w:multiLevelType w:val="hybridMultilevel"/>
    <w:tmpl w:val="77A4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D5B2D"/>
    <w:multiLevelType w:val="hybridMultilevel"/>
    <w:tmpl w:val="5EC8A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1"/>
    <w:rsid w:val="000016DB"/>
    <w:rsid w:val="00007D5C"/>
    <w:rsid w:val="00010EE0"/>
    <w:rsid w:val="00022A8A"/>
    <w:rsid w:val="00030651"/>
    <w:rsid w:val="0003758A"/>
    <w:rsid w:val="00040980"/>
    <w:rsid w:val="00046948"/>
    <w:rsid w:val="00053C2B"/>
    <w:rsid w:val="00053C67"/>
    <w:rsid w:val="0005501F"/>
    <w:rsid w:val="00060C1C"/>
    <w:rsid w:val="00062A48"/>
    <w:rsid w:val="000656E5"/>
    <w:rsid w:val="00074516"/>
    <w:rsid w:val="00077336"/>
    <w:rsid w:val="0008028F"/>
    <w:rsid w:val="0008125A"/>
    <w:rsid w:val="0008320A"/>
    <w:rsid w:val="00086732"/>
    <w:rsid w:val="00093795"/>
    <w:rsid w:val="000A054C"/>
    <w:rsid w:val="000A08AB"/>
    <w:rsid w:val="000A20E7"/>
    <w:rsid w:val="000B285D"/>
    <w:rsid w:val="000B4462"/>
    <w:rsid w:val="000C029B"/>
    <w:rsid w:val="000C2416"/>
    <w:rsid w:val="000C5CE1"/>
    <w:rsid w:val="000D1B54"/>
    <w:rsid w:val="000D22A7"/>
    <w:rsid w:val="000D2613"/>
    <w:rsid w:val="000D5C36"/>
    <w:rsid w:val="000E1607"/>
    <w:rsid w:val="000F2812"/>
    <w:rsid w:val="0010103B"/>
    <w:rsid w:val="00101040"/>
    <w:rsid w:val="00103FD8"/>
    <w:rsid w:val="0010545F"/>
    <w:rsid w:val="00111D96"/>
    <w:rsid w:val="00112096"/>
    <w:rsid w:val="00113FCF"/>
    <w:rsid w:val="0012326C"/>
    <w:rsid w:val="00132AB9"/>
    <w:rsid w:val="001405DF"/>
    <w:rsid w:val="00143FF3"/>
    <w:rsid w:val="001448B2"/>
    <w:rsid w:val="001451AC"/>
    <w:rsid w:val="00161902"/>
    <w:rsid w:val="001641CC"/>
    <w:rsid w:val="00170881"/>
    <w:rsid w:val="00171D9B"/>
    <w:rsid w:val="001725AE"/>
    <w:rsid w:val="00173209"/>
    <w:rsid w:val="001744CF"/>
    <w:rsid w:val="001757B5"/>
    <w:rsid w:val="0018350E"/>
    <w:rsid w:val="00184809"/>
    <w:rsid w:val="00184CEF"/>
    <w:rsid w:val="0019170F"/>
    <w:rsid w:val="00193A03"/>
    <w:rsid w:val="00194CE1"/>
    <w:rsid w:val="0019694E"/>
    <w:rsid w:val="001A2922"/>
    <w:rsid w:val="001A2D53"/>
    <w:rsid w:val="001A7F43"/>
    <w:rsid w:val="001B04AB"/>
    <w:rsid w:val="001B3943"/>
    <w:rsid w:val="001B3E82"/>
    <w:rsid w:val="001C1D4D"/>
    <w:rsid w:val="001C5A43"/>
    <w:rsid w:val="001C6082"/>
    <w:rsid w:val="001D2CC8"/>
    <w:rsid w:val="001D34E2"/>
    <w:rsid w:val="00201DCE"/>
    <w:rsid w:val="0021691F"/>
    <w:rsid w:val="00220618"/>
    <w:rsid w:val="00220653"/>
    <w:rsid w:val="00220FFA"/>
    <w:rsid w:val="00221526"/>
    <w:rsid w:val="00221E9F"/>
    <w:rsid w:val="0022486E"/>
    <w:rsid w:val="002337CD"/>
    <w:rsid w:val="00235DEB"/>
    <w:rsid w:val="00237E83"/>
    <w:rsid w:val="0024417A"/>
    <w:rsid w:val="00245905"/>
    <w:rsid w:val="00256AE7"/>
    <w:rsid w:val="00261178"/>
    <w:rsid w:val="00265D0E"/>
    <w:rsid w:val="00265D14"/>
    <w:rsid w:val="002775F0"/>
    <w:rsid w:val="002800D4"/>
    <w:rsid w:val="00286E3D"/>
    <w:rsid w:val="002906D7"/>
    <w:rsid w:val="00291B30"/>
    <w:rsid w:val="002A3AA0"/>
    <w:rsid w:val="002B0C3C"/>
    <w:rsid w:val="002B27A2"/>
    <w:rsid w:val="002B6DCB"/>
    <w:rsid w:val="002C4455"/>
    <w:rsid w:val="002C7A50"/>
    <w:rsid w:val="002D65FD"/>
    <w:rsid w:val="002D704B"/>
    <w:rsid w:val="002E24B0"/>
    <w:rsid w:val="002F0DF8"/>
    <w:rsid w:val="002F438B"/>
    <w:rsid w:val="00300F69"/>
    <w:rsid w:val="00301383"/>
    <w:rsid w:val="003017F4"/>
    <w:rsid w:val="0031188F"/>
    <w:rsid w:val="00312733"/>
    <w:rsid w:val="003163FB"/>
    <w:rsid w:val="00316E8B"/>
    <w:rsid w:val="003357FF"/>
    <w:rsid w:val="00340544"/>
    <w:rsid w:val="00342A68"/>
    <w:rsid w:val="003436B3"/>
    <w:rsid w:val="0035303F"/>
    <w:rsid w:val="003537F2"/>
    <w:rsid w:val="0035442E"/>
    <w:rsid w:val="00354BE8"/>
    <w:rsid w:val="0035617C"/>
    <w:rsid w:val="0036005D"/>
    <w:rsid w:val="00362C5C"/>
    <w:rsid w:val="003723D8"/>
    <w:rsid w:val="00375826"/>
    <w:rsid w:val="0037762A"/>
    <w:rsid w:val="003809B5"/>
    <w:rsid w:val="00386CBB"/>
    <w:rsid w:val="00390820"/>
    <w:rsid w:val="0039230A"/>
    <w:rsid w:val="003A2721"/>
    <w:rsid w:val="003A6EF2"/>
    <w:rsid w:val="003B3ABB"/>
    <w:rsid w:val="003B7645"/>
    <w:rsid w:val="003C1653"/>
    <w:rsid w:val="003C1BC8"/>
    <w:rsid w:val="003D1161"/>
    <w:rsid w:val="0040418D"/>
    <w:rsid w:val="00424C23"/>
    <w:rsid w:val="00434725"/>
    <w:rsid w:val="00440F40"/>
    <w:rsid w:val="00442850"/>
    <w:rsid w:val="004441B1"/>
    <w:rsid w:val="00446BEF"/>
    <w:rsid w:val="00452CE6"/>
    <w:rsid w:val="00454D98"/>
    <w:rsid w:val="0046497B"/>
    <w:rsid w:val="00473166"/>
    <w:rsid w:val="00483480"/>
    <w:rsid w:val="004846E2"/>
    <w:rsid w:val="00492597"/>
    <w:rsid w:val="00497E26"/>
    <w:rsid w:val="004A672C"/>
    <w:rsid w:val="004B22BB"/>
    <w:rsid w:val="004B2B9A"/>
    <w:rsid w:val="004B5595"/>
    <w:rsid w:val="004B7848"/>
    <w:rsid w:val="004C119A"/>
    <w:rsid w:val="004C2200"/>
    <w:rsid w:val="004C3107"/>
    <w:rsid w:val="004C3868"/>
    <w:rsid w:val="004F5B76"/>
    <w:rsid w:val="004F5C2B"/>
    <w:rsid w:val="005043CA"/>
    <w:rsid w:val="00504A93"/>
    <w:rsid w:val="00506C70"/>
    <w:rsid w:val="005120FF"/>
    <w:rsid w:val="00516966"/>
    <w:rsid w:val="00520F3D"/>
    <w:rsid w:val="00522D5C"/>
    <w:rsid w:val="00525889"/>
    <w:rsid w:val="00527ED5"/>
    <w:rsid w:val="00533EFA"/>
    <w:rsid w:val="0053758D"/>
    <w:rsid w:val="0054011E"/>
    <w:rsid w:val="005414B0"/>
    <w:rsid w:val="00556368"/>
    <w:rsid w:val="00556D12"/>
    <w:rsid w:val="0055713E"/>
    <w:rsid w:val="005600EC"/>
    <w:rsid w:val="00571F47"/>
    <w:rsid w:val="005729AB"/>
    <w:rsid w:val="0057370A"/>
    <w:rsid w:val="0057724D"/>
    <w:rsid w:val="00590E72"/>
    <w:rsid w:val="00594354"/>
    <w:rsid w:val="00595FFC"/>
    <w:rsid w:val="00596E59"/>
    <w:rsid w:val="005A3FEE"/>
    <w:rsid w:val="005A6521"/>
    <w:rsid w:val="005A7DFA"/>
    <w:rsid w:val="005B0913"/>
    <w:rsid w:val="005B2BB6"/>
    <w:rsid w:val="005B40D1"/>
    <w:rsid w:val="005C69B1"/>
    <w:rsid w:val="005E0DCA"/>
    <w:rsid w:val="005E740E"/>
    <w:rsid w:val="005F2DC1"/>
    <w:rsid w:val="006060F5"/>
    <w:rsid w:val="00612C24"/>
    <w:rsid w:val="00616852"/>
    <w:rsid w:val="00620B7D"/>
    <w:rsid w:val="0062324B"/>
    <w:rsid w:val="00624EA7"/>
    <w:rsid w:val="0063157C"/>
    <w:rsid w:val="00632376"/>
    <w:rsid w:val="00661780"/>
    <w:rsid w:val="00662C10"/>
    <w:rsid w:val="00666569"/>
    <w:rsid w:val="00667201"/>
    <w:rsid w:val="006677C9"/>
    <w:rsid w:val="00670A22"/>
    <w:rsid w:val="00670BC5"/>
    <w:rsid w:val="00670EAE"/>
    <w:rsid w:val="00672412"/>
    <w:rsid w:val="006727CB"/>
    <w:rsid w:val="006805B7"/>
    <w:rsid w:val="006832EA"/>
    <w:rsid w:val="00695384"/>
    <w:rsid w:val="006970BF"/>
    <w:rsid w:val="00697B13"/>
    <w:rsid w:val="006A54B8"/>
    <w:rsid w:val="006A74E9"/>
    <w:rsid w:val="006A756B"/>
    <w:rsid w:val="006B2A67"/>
    <w:rsid w:val="006B4049"/>
    <w:rsid w:val="006C51CE"/>
    <w:rsid w:val="006C6138"/>
    <w:rsid w:val="006D2021"/>
    <w:rsid w:val="006D33F1"/>
    <w:rsid w:val="006D6140"/>
    <w:rsid w:val="006E3D8D"/>
    <w:rsid w:val="007073DF"/>
    <w:rsid w:val="00710404"/>
    <w:rsid w:val="007133ED"/>
    <w:rsid w:val="00740A87"/>
    <w:rsid w:val="00747FBE"/>
    <w:rsid w:val="00751E44"/>
    <w:rsid w:val="0076346A"/>
    <w:rsid w:val="00772C82"/>
    <w:rsid w:val="007830F3"/>
    <w:rsid w:val="00794680"/>
    <w:rsid w:val="007A0C3C"/>
    <w:rsid w:val="007A64B7"/>
    <w:rsid w:val="007A6664"/>
    <w:rsid w:val="007B2379"/>
    <w:rsid w:val="007B3E59"/>
    <w:rsid w:val="007B5FEA"/>
    <w:rsid w:val="007C1907"/>
    <w:rsid w:val="007C73E9"/>
    <w:rsid w:val="007C7A52"/>
    <w:rsid w:val="007D1302"/>
    <w:rsid w:val="007D5731"/>
    <w:rsid w:val="007D7FE9"/>
    <w:rsid w:val="00800C26"/>
    <w:rsid w:val="00810A31"/>
    <w:rsid w:val="00812371"/>
    <w:rsid w:val="008216D9"/>
    <w:rsid w:val="0083403D"/>
    <w:rsid w:val="00835B9F"/>
    <w:rsid w:val="00843313"/>
    <w:rsid w:val="0085009E"/>
    <w:rsid w:val="0085609E"/>
    <w:rsid w:val="00860324"/>
    <w:rsid w:val="00863E67"/>
    <w:rsid w:val="008712B1"/>
    <w:rsid w:val="00893BB6"/>
    <w:rsid w:val="008943C0"/>
    <w:rsid w:val="008943F6"/>
    <w:rsid w:val="008A17E6"/>
    <w:rsid w:val="008B0D0A"/>
    <w:rsid w:val="008D091D"/>
    <w:rsid w:val="008D717D"/>
    <w:rsid w:val="008E1BDA"/>
    <w:rsid w:val="008E4F6F"/>
    <w:rsid w:val="008E7F53"/>
    <w:rsid w:val="008F063D"/>
    <w:rsid w:val="008F1442"/>
    <w:rsid w:val="008F4303"/>
    <w:rsid w:val="009015A4"/>
    <w:rsid w:val="009038A1"/>
    <w:rsid w:val="00906EE4"/>
    <w:rsid w:val="00907D0C"/>
    <w:rsid w:val="00910018"/>
    <w:rsid w:val="00915E2E"/>
    <w:rsid w:val="00920E68"/>
    <w:rsid w:val="00924CCC"/>
    <w:rsid w:val="009335B5"/>
    <w:rsid w:val="009407FA"/>
    <w:rsid w:val="0094253E"/>
    <w:rsid w:val="00953377"/>
    <w:rsid w:val="00954191"/>
    <w:rsid w:val="00960C67"/>
    <w:rsid w:val="00960E5E"/>
    <w:rsid w:val="00962E0A"/>
    <w:rsid w:val="00966AC5"/>
    <w:rsid w:val="00983280"/>
    <w:rsid w:val="009925E6"/>
    <w:rsid w:val="00995113"/>
    <w:rsid w:val="009B6200"/>
    <w:rsid w:val="009C3F9E"/>
    <w:rsid w:val="009D5314"/>
    <w:rsid w:val="009E2223"/>
    <w:rsid w:val="00A06122"/>
    <w:rsid w:val="00A0682A"/>
    <w:rsid w:val="00A10699"/>
    <w:rsid w:val="00A11C75"/>
    <w:rsid w:val="00A13CBC"/>
    <w:rsid w:val="00A14823"/>
    <w:rsid w:val="00A16D73"/>
    <w:rsid w:val="00A17114"/>
    <w:rsid w:val="00A2791D"/>
    <w:rsid w:val="00A3082F"/>
    <w:rsid w:val="00A346DA"/>
    <w:rsid w:val="00A40D3A"/>
    <w:rsid w:val="00A43117"/>
    <w:rsid w:val="00A43820"/>
    <w:rsid w:val="00A5047F"/>
    <w:rsid w:val="00A65F6C"/>
    <w:rsid w:val="00A76390"/>
    <w:rsid w:val="00A8043F"/>
    <w:rsid w:val="00A8170E"/>
    <w:rsid w:val="00A8261D"/>
    <w:rsid w:val="00A82DDE"/>
    <w:rsid w:val="00A945DC"/>
    <w:rsid w:val="00A95862"/>
    <w:rsid w:val="00AA56E2"/>
    <w:rsid w:val="00AA5E72"/>
    <w:rsid w:val="00AC2662"/>
    <w:rsid w:val="00AE0423"/>
    <w:rsid w:val="00AF2205"/>
    <w:rsid w:val="00AF2DA9"/>
    <w:rsid w:val="00B11485"/>
    <w:rsid w:val="00B140A6"/>
    <w:rsid w:val="00B14B39"/>
    <w:rsid w:val="00B16C80"/>
    <w:rsid w:val="00B27001"/>
    <w:rsid w:val="00B30976"/>
    <w:rsid w:val="00B4035C"/>
    <w:rsid w:val="00B42830"/>
    <w:rsid w:val="00B44B47"/>
    <w:rsid w:val="00B46E6A"/>
    <w:rsid w:val="00B5066C"/>
    <w:rsid w:val="00B51EFE"/>
    <w:rsid w:val="00B71BFD"/>
    <w:rsid w:val="00B7225D"/>
    <w:rsid w:val="00B753B5"/>
    <w:rsid w:val="00B80667"/>
    <w:rsid w:val="00B90F41"/>
    <w:rsid w:val="00B97916"/>
    <w:rsid w:val="00BA09AB"/>
    <w:rsid w:val="00BA45B5"/>
    <w:rsid w:val="00BB1795"/>
    <w:rsid w:val="00BB5985"/>
    <w:rsid w:val="00BC0985"/>
    <w:rsid w:val="00BC3A63"/>
    <w:rsid w:val="00BF3346"/>
    <w:rsid w:val="00C04E60"/>
    <w:rsid w:val="00C11CC5"/>
    <w:rsid w:val="00C13670"/>
    <w:rsid w:val="00C20FEE"/>
    <w:rsid w:val="00C220EB"/>
    <w:rsid w:val="00C258A7"/>
    <w:rsid w:val="00C25FCC"/>
    <w:rsid w:val="00C27965"/>
    <w:rsid w:val="00C355D3"/>
    <w:rsid w:val="00C50EFB"/>
    <w:rsid w:val="00C53C1E"/>
    <w:rsid w:val="00C54C8A"/>
    <w:rsid w:val="00C576A5"/>
    <w:rsid w:val="00C61047"/>
    <w:rsid w:val="00C620D0"/>
    <w:rsid w:val="00C65C0E"/>
    <w:rsid w:val="00C72F56"/>
    <w:rsid w:val="00C74DD1"/>
    <w:rsid w:val="00C7791C"/>
    <w:rsid w:val="00C84BFC"/>
    <w:rsid w:val="00C91BAC"/>
    <w:rsid w:val="00CA1B78"/>
    <w:rsid w:val="00CA2CF1"/>
    <w:rsid w:val="00CB0723"/>
    <w:rsid w:val="00CB31A1"/>
    <w:rsid w:val="00CB4C73"/>
    <w:rsid w:val="00CC0861"/>
    <w:rsid w:val="00CC2BAA"/>
    <w:rsid w:val="00CC3DD3"/>
    <w:rsid w:val="00CC4628"/>
    <w:rsid w:val="00CD10EC"/>
    <w:rsid w:val="00CD1AB6"/>
    <w:rsid w:val="00D009B5"/>
    <w:rsid w:val="00D012D8"/>
    <w:rsid w:val="00D06039"/>
    <w:rsid w:val="00D06B2B"/>
    <w:rsid w:val="00D125B6"/>
    <w:rsid w:val="00D136F4"/>
    <w:rsid w:val="00D15A45"/>
    <w:rsid w:val="00D16A75"/>
    <w:rsid w:val="00D200CD"/>
    <w:rsid w:val="00D21F51"/>
    <w:rsid w:val="00D26BC8"/>
    <w:rsid w:val="00D315A2"/>
    <w:rsid w:val="00D32C93"/>
    <w:rsid w:val="00D44594"/>
    <w:rsid w:val="00D543C4"/>
    <w:rsid w:val="00D551D0"/>
    <w:rsid w:val="00D64EC7"/>
    <w:rsid w:val="00D6692D"/>
    <w:rsid w:val="00D7462E"/>
    <w:rsid w:val="00D7784B"/>
    <w:rsid w:val="00D8138D"/>
    <w:rsid w:val="00D82213"/>
    <w:rsid w:val="00D83333"/>
    <w:rsid w:val="00DB79FA"/>
    <w:rsid w:val="00DC22E8"/>
    <w:rsid w:val="00DC5FE2"/>
    <w:rsid w:val="00DE1DB8"/>
    <w:rsid w:val="00DE2548"/>
    <w:rsid w:val="00DF0329"/>
    <w:rsid w:val="00DF6060"/>
    <w:rsid w:val="00E15BE4"/>
    <w:rsid w:val="00E254F7"/>
    <w:rsid w:val="00E26A5E"/>
    <w:rsid w:val="00E27A16"/>
    <w:rsid w:val="00E31613"/>
    <w:rsid w:val="00E33C64"/>
    <w:rsid w:val="00E35303"/>
    <w:rsid w:val="00E474FA"/>
    <w:rsid w:val="00E47C09"/>
    <w:rsid w:val="00E54401"/>
    <w:rsid w:val="00E61221"/>
    <w:rsid w:val="00E63CC4"/>
    <w:rsid w:val="00E70318"/>
    <w:rsid w:val="00E72D52"/>
    <w:rsid w:val="00E90FA6"/>
    <w:rsid w:val="00E94D08"/>
    <w:rsid w:val="00EA0FEA"/>
    <w:rsid w:val="00EA48A9"/>
    <w:rsid w:val="00EA661E"/>
    <w:rsid w:val="00EC1B6C"/>
    <w:rsid w:val="00EE1D48"/>
    <w:rsid w:val="00EE3A07"/>
    <w:rsid w:val="00EE4E2F"/>
    <w:rsid w:val="00EE5C60"/>
    <w:rsid w:val="00EE64D3"/>
    <w:rsid w:val="00EF18F4"/>
    <w:rsid w:val="00EF2A10"/>
    <w:rsid w:val="00F06722"/>
    <w:rsid w:val="00F07AE9"/>
    <w:rsid w:val="00F13476"/>
    <w:rsid w:val="00F203E7"/>
    <w:rsid w:val="00F245D1"/>
    <w:rsid w:val="00F26465"/>
    <w:rsid w:val="00F27DF9"/>
    <w:rsid w:val="00F308F4"/>
    <w:rsid w:val="00F31F73"/>
    <w:rsid w:val="00F42DB5"/>
    <w:rsid w:val="00F4594D"/>
    <w:rsid w:val="00F67BEA"/>
    <w:rsid w:val="00F74DE5"/>
    <w:rsid w:val="00F87FC6"/>
    <w:rsid w:val="00F9730F"/>
    <w:rsid w:val="00FA0970"/>
    <w:rsid w:val="00FA756E"/>
    <w:rsid w:val="00FC003B"/>
    <w:rsid w:val="00FC018E"/>
    <w:rsid w:val="00FC0C94"/>
    <w:rsid w:val="00FC1B2C"/>
    <w:rsid w:val="00FD3078"/>
    <w:rsid w:val="00FE7522"/>
    <w:rsid w:val="00FF3E0C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0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D2021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0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D202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Директор</cp:lastModifiedBy>
  <cp:revision>2</cp:revision>
  <cp:lastPrinted>2017-06-07T13:00:00Z</cp:lastPrinted>
  <dcterms:created xsi:type="dcterms:W3CDTF">2017-06-08T02:18:00Z</dcterms:created>
  <dcterms:modified xsi:type="dcterms:W3CDTF">2017-06-08T02:18:00Z</dcterms:modified>
</cp:coreProperties>
</file>