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C9" w:rsidRPr="00E52B1F" w:rsidRDefault="008D4A6C" w:rsidP="00245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730BC9" w:rsidRPr="00E52B1F">
        <w:rPr>
          <w:rFonts w:ascii="Times New Roman" w:hAnsi="Times New Roman" w:cs="Times New Roman"/>
          <w:b/>
          <w:sz w:val="24"/>
          <w:szCs w:val="24"/>
        </w:rPr>
        <w:t>АНАЛИЗ ГОСУДАРСТВЕННОЙ ИТОГОВОЙ АТТЕСТАЦИИ ВЫПУСКНИКОВ 9-Х КЛАССОВ.</w:t>
      </w:r>
    </w:p>
    <w:p w:rsidR="00730BC9" w:rsidRPr="00730BC9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0BC9">
        <w:rPr>
          <w:rFonts w:ascii="Times New Roman" w:hAnsi="Times New Roman" w:cs="Times New Roman"/>
          <w:sz w:val="24"/>
          <w:szCs w:val="24"/>
        </w:rPr>
        <w:t>Анализ работы школы по подготовке выпускников 9-х классов к государств</w:t>
      </w:r>
      <w:r>
        <w:rPr>
          <w:rFonts w:ascii="Times New Roman" w:hAnsi="Times New Roman" w:cs="Times New Roman"/>
          <w:sz w:val="24"/>
          <w:szCs w:val="24"/>
        </w:rPr>
        <w:t>енной итоговой аттестации в 2017- 2018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52B1F">
        <w:rPr>
          <w:rFonts w:ascii="Times New Roman" w:hAnsi="Times New Roman" w:cs="Times New Roman"/>
          <w:sz w:val="24"/>
          <w:szCs w:val="24"/>
        </w:rPr>
        <w:t>.</w:t>
      </w:r>
      <w:r w:rsidRPr="0073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C9" w:rsidRPr="00730BC9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0BC9">
        <w:rPr>
          <w:rFonts w:ascii="Times New Roman" w:hAnsi="Times New Roman" w:cs="Times New Roman"/>
          <w:sz w:val="24"/>
          <w:szCs w:val="24"/>
        </w:rPr>
        <w:t xml:space="preserve"> Согласно Закону Российской Федерации «Об образовании» освоение общеобразовательных программ основного общего и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</w:t>
      </w:r>
      <w:r>
        <w:rPr>
          <w:rFonts w:ascii="Times New Roman" w:hAnsi="Times New Roman" w:cs="Times New Roman"/>
          <w:sz w:val="24"/>
          <w:szCs w:val="24"/>
        </w:rPr>
        <w:t>я выпускников 9-х классов в 2017-2018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 проведена в соответствии с нормативными правовыми актами и инструктивно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0BC9">
        <w:rPr>
          <w:rFonts w:ascii="Times New Roman" w:hAnsi="Times New Roman" w:cs="Times New Roman"/>
          <w:sz w:val="24"/>
          <w:szCs w:val="24"/>
        </w:rPr>
        <w:t>методическими материалами, регламентирующими проведение государственной итоговой аттестации по образовательным программам основного общего образования. Подготовка и проведение основного государственного экзамена осуществлялись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дорожной картой</w:t>
      </w:r>
      <w:r w:rsidRPr="00730BC9">
        <w:rPr>
          <w:rFonts w:ascii="Times New Roman" w:hAnsi="Times New Roman" w:cs="Times New Roman"/>
          <w:sz w:val="24"/>
          <w:szCs w:val="24"/>
        </w:rPr>
        <w:t>, утверждённым директором школы.  В течение учебного года по плану администрацией осуществлялся контроль работы учителей-предметников по подготовке к государственной итоговой аттестации, проведению ОГЭ. Учащиеся, родители, педагогический коллектив были ознакомлены с нормативно правовой базой, порядком проведения ОГЭ на инструктивно-методических совещаниях, родительских собраниях, индивидуальных консультациях в соответствии с Положением о проведении основного государственного экзамена. Необходимое обучение было организовано для организаторов в аудитории. На педагогических советах рассматривалис</w:t>
      </w:r>
      <w:r>
        <w:rPr>
          <w:rFonts w:ascii="Times New Roman" w:hAnsi="Times New Roman" w:cs="Times New Roman"/>
          <w:sz w:val="24"/>
          <w:szCs w:val="24"/>
        </w:rPr>
        <w:t xml:space="preserve">ь следующие вопросы: </w:t>
      </w:r>
      <w:r w:rsidRPr="00730BC9">
        <w:rPr>
          <w:rFonts w:ascii="Times New Roman" w:hAnsi="Times New Roman" w:cs="Times New Roman"/>
          <w:sz w:val="24"/>
          <w:szCs w:val="24"/>
        </w:rPr>
        <w:t>организация подготовки к государственной итоговой аттест</w:t>
      </w:r>
      <w:r>
        <w:rPr>
          <w:rFonts w:ascii="Times New Roman" w:hAnsi="Times New Roman" w:cs="Times New Roman"/>
          <w:sz w:val="24"/>
          <w:szCs w:val="24"/>
        </w:rPr>
        <w:t>ации выпускников 9-х классов;</w:t>
      </w:r>
      <w:r w:rsidRPr="00730BC9">
        <w:rPr>
          <w:rFonts w:ascii="Times New Roman" w:hAnsi="Times New Roman" w:cs="Times New Roman"/>
          <w:sz w:val="24"/>
          <w:szCs w:val="24"/>
        </w:rPr>
        <w:t xml:space="preserve"> допуск выпу</w:t>
      </w:r>
      <w:r>
        <w:rPr>
          <w:rFonts w:ascii="Times New Roman" w:hAnsi="Times New Roman" w:cs="Times New Roman"/>
          <w:sz w:val="24"/>
          <w:szCs w:val="24"/>
        </w:rPr>
        <w:t xml:space="preserve">скников 9-х классов к ГИА в 2018 году. </w:t>
      </w:r>
      <w:r w:rsidRPr="00730BC9">
        <w:rPr>
          <w:rFonts w:ascii="Times New Roman" w:hAnsi="Times New Roman" w:cs="Times New Roman"/>
          <w:sz w:val="24"/>
          <w:szCs w:val="24"/>
        </w:rPr>
        <w:t xml:space="preserve"> анализ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30BC9">
        <w:rPr>
          <w:rFonts w:ascii="Times New Roman" w:hAnsi="Times New Roman" w:cs="Times New Roman"/>
          <w:sz w:val="24"/>
          <w:szCs w:val="24"/>
        </w:rPr>
        <w:t xml:space="preserve"> за курс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 в 2017-2018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году; На административных совещаниях, заседаниях ШМО рассматривались вопросы изучения нормативно-распорядительных документов, регламентирующих порядок проведения ГИА; анализ организации подготовки к государственной итоговой аттестации выпускников 9-х классов; анализ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730BC9">
        <w:rPr>
          <w:rFonts w:ascii="Times New Roman" w:hAnsi="Times New Roman" w:cs="Times New Roman"/>
          <w:sz w:val="24"/>
          <w:szCs w:val="24"/>
        </w:rPr>
        <w:t>работ в 9-х классах.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BC9">
        <w:rPr>
          <w:rFonts w:ascii="Times New Roman" w:hAnsi="Times New Roman" w:cs="Times New Roman"/>
          <w:sz w:val="24"/>
          <w:szCs w:val="24"/>
        </w:rPr>
        <w:t>правовой документации, методическими рекомендациями по организации деятельности выпускников во время подготовки и прохождения ГИА в форме ОГЭ. Данная информация зафиксирована в протоколах родительских и ученических собраний. Помощь в информационном сопровождении ГИА выпускникам, родителям и педагогам оказывали оформленные стенды с нормативно-правовой д</w:t>
      </w:r>
      <w:r>
        <w:rPr>
          <w:rFonts w:ascii="Times New Roman" w:hAnsi="Times New Roman" w:cs="Times New Roman"/>
          <w:sz w:val="24"/>
          <w:szCs w:val="24"/>
        </w:rPr>
        <w:t>окументацией по проведению ГИА,</w:t>
      </w:r>
      <w:r w:rsidRPr="00730BC9">
        <w:rPr>
          <w:rFonts w:ascii="Times New Roman" w:hAnsi="Times New Roman" w:cs="Times New Roman"/>
          <w:sz w:val="24"/>
          <w:szCs w:val="24"/>
        </w:rPr>
        <w:t xml:space="preserve"> предметные стенды</w:t>
      </w:r>
      <w:r>
        <w:rPr>
          <w:rFonts w:ascii="Times New Roman" w:hAnsi="Times New Roman" w:cs="Times New Roman"/>
          <w:sz w:val="24"/>
          <w:szCs w:val="24"/>
        </w:rPr>
        <w:t xml:space="preserve"> и папки</w:t>
      </w:r>
      <w:r w:rsidRPr="00730BC9">
        <w:rPr>
          <w:rFonts w:ascii="Times New Roman" w:hAnsi="Times New Roman" w:cs="Times New Roman"/>
          <w:sz w:val="24"/>
          <w:szCs w:val="24"/>
        </w:rPr>
        <w:t xml:space="preserve"> в учебных кабинетах «Готовимся к ГИА», раздел школьного сайта «Государственная итоговая аттестация». Содержание данных информационных источников систематически обновлялось.   Осуществлялось психолого-педагогическое сопровождение выпускников 9-х классов в форме психодиагностики учащихся 9-х классов и индивидуальных консультаций по результатам психодиагностики. Контроль уровня качества </w:t>
      </w:r>
      <w:proofErr w:type="spellStart"/>
      <w:r w:rsidRPr="00730BC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30BC9">
        <w:rPr>
          <w:rFonts w:ascii="Times New Roman" w:hAnsi="Times New Roman" w:cs="Times New Roman"/>
          <w:sz w:val="24"/>
          <w:szCs w:val="24"/>
        </w:rPr>
        <w:t xml:space="preserve"> учащихся 9-х кл</w:t>
      </w:r>
      <w:r>
        <w:rPr>
          <w:rFonts w:ascii="Times New Roman" w:hAnsi="Times New Roman" w:cs="Times New Roman"/>
          <w:sz w:val="24"/>
          <w:szCs w:val="24"/>
        </w:rPr>
        <w:t>ассов осуществлялся посредством</w:t>
      </w:r>
      <w:r w:rsidRPr="00730BC9">
        <w:rPr>
          <w:rFonts w:ascii="Times New Roman" w:hAnsi="Times New Roman" w:cs="Times New Roman"/>
          <w:sz w:val="24"/>
          <w:szCs w:val="24"/>
        </w:rPr>
        <w:t xml:space="preserve"> - проведения и последующего анализа контрольных работ, контрольных срезов, диагностических работ в соответствии с планом </w:t>
      </w:r>
      <w:proofErr w:type="spellStart"/>
      <w:r w:rsidRPr="00730BC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30BC9">
        <w:rPr>
          <w:rFonts w:ascii="Times New Roman" w:hAnsi="Times New Roman" w:cs="Times New Roman"/>
          <w:sz w:val="24"/>
          <w:szCs w:val="24"/>
        </w:rPr>
        <w:t xml:space="preserve"> контроля, а также диагностических работ в системе Стат</w:t>
      </w:r>
      <w:r w:rsidR="00587E73">
        <w:rPr>
          <w:rFonts w:ascii="Times New Roman" w:hAnsi="Times New Roman" w:cs="Times New Roman"/>
          <w:sz w:val="24"/>
          <w:szCs w:val="24"/>
        </w:rPr>
        <w:t xml:space="preserve">. </w:t>
      </w:r>
      <w:r w:rsidRPr="00730BC9">
        <w:rPr>
          <w:rFonts w:ascii="Times New Roman" w:hAnsi="Times New Roman" w:cs="Times New Roman"/>
          <w:sz w:val="24"/>
          <w:szCs w:val="24"/>
        </w:rPr>
        <w:t>Град в формате ОГЭ;  - контроля выполнения программного материала по пред</w:t>
      </w:r>
      <w:r>
        <w:rPr>
          <w:rFonts w:ascii="Times New Roman" w:hAnsi="Times New Roman" w:cs="Times New Roman"/>
          <w:sz w:val="24"/>
          <w:szCs w:val="24"/>
        </w:rPr>
        <w:t xml:space="preserve">метам школьного учебного плана; </w:t>
      </w:r>
      <w:r w:rsidRPr="00730BC9">
        <w:rPr>
          <w:rFonts w:ascii="Times New Roman" w:hAnsi="Times New Roman" w:cs="Times New Roman"/>
          <w:sz w:val="24"/>
          <w:szCs w:val="24"/>
        </w:rPr>
        <w:t>- контроля ведения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30BC9">
        <w:rPr>
          <w:rFonts w:ascii="Times New Roman" w:hAnsi="Times New Roman" w:cs="Times New Roman"/>
          <w:sz w:val="24"/>
          <w:szCs w:val="24"/>
        </w:rPr>
        <w:t xml:space="preserve"> классных журналов; - контроля успеваемости и посещаемости выпускников 9-х классов;  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 Техническое сопровождение ОГЭ осуществлялось с помощью РИС ОГЭ.   </w:t>
      </w:r>
    </w:p>
    <w:p w:rsidR="00730BC9" w:rsidRPr="00730BC9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1F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730BC9" w:rsidRDefault="00E52B1F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0BC9">
        <w:rPr>
          <w:rFonts w:ascii="Times New Roman" w:hAnsi="Times New Roman" w:cs="Times New Roman"/>
          <w:sz w:val="24"/>
          <w:szCs w:val="24"/>
        </w:rPr>
        <w:t xml:space="preserve"> </w:t>
      </w:r>
      <w:r w:rsidR="00730BC9" w:rsidRPr="00730BC9">
        <w:rPr>
          <w:rFonts w:ascii="Times New Roman" w:hAnsi="Times New Roman" w:cs="Times New Roman"/>
          <w:sz w:val="24"/>
          <w:szCs w:val="24"/>
        </w:rPr>
        <w:t>Анализ результатов государств</w:t>
      </w:r>
      <w:r w:rsidR="00730BC9">
        <w:rPr>
          <w:rFonts w:ascii="Times New Roman" w:hAnsi="Times New Roman" w:cs="Times New Roman"/>
          <w:sz w:val="24"/>
          <w:szCs w:val="24"/>
        </w:rPr>
        <w:t>енной итоговой аттестации в 2017-2018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30BC9">
        <w:rPr>
          <w:rFonts w:ascii="Times New Roman" w:hAnsi="Times New Roman" w:cs="Times New Roman"/>
          <w:sz w:val="24"/>
          <w:szCs w:val="24"/>
        </w:rPr>
        <w:t>.</w:t>
      </w:r>
    </w:p>
    <w:p w:rsidR="00587E73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06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2017-2018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 к государственной итоговой аттестации за курс основного общего образования были допущены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30BC9">
        <w:rPr>
          <w:rFonts w:ascii="Times New Roman" w:hAnsi="Times New Roman" w:cs="Times New Roman"/>
          <w:sz w:val="24"/>
          <w:szCs w:val="24"/>
        </w:rPr>
        <w:t xml:space="preserve"> (100%) у</w:t>
      </w:r>
      <w:r>
        <w:rPr>
          <w:rFonts w:ascii="Times New Roman" w:hAnsi="Times New Roman" w:cs="Times New Roman"/>
          <w:sz w:val="24"/>
          <w:szCs w:val="24"/>
        </w:rPr>
        <w:t>чащихся 9-х классов МБОУ СОШ № 31</w:t>
      </w:r>
      <w:r w:rsidRPr="00730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51 </w:t>
      </w:r>
      <w:r w:rsidRPr="00730BC9">
        <w:rPr>
          <w:rFonts w:ascii="Times New Roman" w:hAnsi="Times New Roman" w:cs="Times New Roman"/>
          <w:sz w:val="24"/>
          <w:szCs w:val="24"/>
        </w:rPr>
        <w:t xml:space="preserve">  обучающихся школы сдавали экзамены в форме основного государственного экзамена (ОГЭ) </w:t>
      </w:r>
      <w:r w:rsidRPr="00587E73">
        <w:rPr>
          <w:rFonts w:ascii="Times New Roman" w:hAnsi="Times New Roman" w:cs="Times New Roman"/>
          <w:sz w:val="24"/>
          <w:szCs w:val="24"/>
        </w:rPr>
        <w:t>и 1 учащийся</w:t>
      </w:r>
      <w:r w:rsidR="00587E73" w:rsidRPr="00587E73">
        <w:rPr>
          <w:rFonts w:ascii="Times New Roman" w:hAnsi="Times New Roman" w:cs="Times New Roman"/>
          <w:sz w:val="24"/>
          <w:szCs w:val="24"/>
        </w:rPr>
        <w:t xml:space="preserve"> Кириченко М., освобождён от государственной итоговой аттестации, в связи с ограниченными возможностями здоровья и на основании рекомендации по ПМПК Пр.№ 6 от 16.05.18г</w:t>
      </w:r>
      <w:r w:rsidR="002D7F98" w:rsidRPr="00587E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F98" w:rsidRDefault="00587E73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7F98">
        <w:rPr>
          <w:rFonts w:ascii="Times New Roman" w:hAnsi="Times New Roman" w:cs="Times New Roman"/>
          <w:sz w:val="24"/>
          <w:szCs w:val="24"/>
        </w:rPr>
        <w:t>В 2018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г. государственная итоговая аттестация включала в себя обязательные экзамены по русскому языку, математике и два предмета по выбору обучающегося, положительные оценки по которым давали право на получение аттестата об основном общем образовании.  Два экзамена сдавали по выбору по следующим учебным предметам: литературе, физике, химии, биологии, географии,</w:t>
      </w:r>
      <w:r w:rsidR="002D7F98" w:rsidRPr="00730BC9">
        <w:rPr>
          <w:rFonts w:ascii="Times New Roman" w:hAnsi="Times New Roman" w:cs="Times New Roman"/>
          <w:sz w:val="24"/>
          <w:szCs w:val="24"/>
        </w:rPr>
        <w:t xml:space="preserve"> </w:t>
      </w:r>
      <w:r w:rsidR="00730BC9" w:rsidRPr="00730BC9">
        <w:rPr>
          <w:rFonts w:ascii="Times New Roman" w:hAnsi="Times New Roman" w:cs="Times New Roman"/>
          <w:sz w:val="24"/>
          <w:szCs w:val="24"/>
        </w:rPr>
        <w:t>обществознанию, английскому языку</w:t>
      </w:r>
      <w:r w:rsidR="002D7F98">
        <w:rPr>
          <w:rFonts w:ascii="Times New Roman" w:hAnsi="Times New Roman" w:cs="Times New Roman"/>
          <w:sz w:val="24"/>
          <w:szCs w:val="24"/>
        </w:rPr>
        <w:t>, информатике и ИКТ – согласно п</w:t>
      </w:r>
      <w:r w:rsidR="00730BC9" w:rsidRPr="00730BC9">
        <w:rPr>
          <w:rFonts w:ascii="Times New Roman" w:hAnsi="Times New Roman" w:cs="Times New Roman"/>
          <w:sz w:val="24"/>
          <w:szCs w:val="24"/>
        </w:rPr>
        <w:t>орядку проведения государственной итоговой аттестации по образовательным программам основного общего образования в</w:t>
      </w:r>
      <w:r w:rsidR="002D7F98">
        <w:rPr>
          <w:rFonts w:ascii="Times New Roman" w:hAnsi="Times New Roman" w:cs="Times New Roman"/>
          <w:sz w:val="24"/>
          <w:szCs w:val="24"/>
        </w:rPr>
        <w:t xml:space="preserve"> 2018 году. В таблице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представлен выбор экзаменов выпускниками 9х классов по учебным предметам. </w:t>
      </w:r>
    </w:p>
    <w:p w:rsidR="001B7011" w:rsidRDefault="002D7F98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Таблица. </w:t>
      </w:r>
      <w:r w:rsidR="00730BC9" w:rsidRPr="00730BC9">
        <w:rPr>
          <w:rFonts w:ascii="Times New Roman" w:hAnsi="Times New Roman" w:cs="Times New Roman"/>
          <w:sz w:val="24"/>
          <w:szCs w:val="24"/>
        </w:rPr>
        <w:t>Выбор экзаменов за курс основного общего образования в 2016-2017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954"/>
        <w:gridCol w:w="858"/>
        <w:gridCol w:w="858"/>
        <w:gridCol w:w="858"/>
        <w:gridCol w:w="858"/>
        <w:gridCol w:w="859"/>
        <w:gridCol w:w="859"/>
        <w:gridCol w:w="859"/>
        <w:gridCol w:w="859"/>
        <w:gridCol w:w="763"/>
        <w:gridCol w:w="763"/>
      </w:tblGrid>
      <w:tr w:rsidR="002D7F98" w:rsidTr="00265220">
        <w:trPr>
          <w:cantSplit/>
          <w:trHeight w:val="1262"/>
        </w:trPr>
        <w:tc>
          <w:tcPr>
            <w:tcW w:w="954" w:type="dxa"/>
            <w:shd w:val="clear" w:color="auto" w:fill="F7CAAC" w:themeFill="accent2" w:themeFillTint="66"/>
          </w:tcPr>
          <w:p w:rsidR="002D7F98" w:rsidRPr="002D7F98" w:rsidRDefault="002D7F98" w:rsidP="00730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63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763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2D7F98" w:rsidTr="00265220">
        <w:trPr>
          <w:cantSplit/>
          <w:trHeight w:val="326"/>
        </w:trPr>
        <w:tc>
          <w:tcPr>
            <w:tcW w:w="954" w:type="dxa"/>
            <w:shd w:val="clear" w:color="auto" w:fill="F7CAAC" w:themeFill="accent2" w:themeFillTint="66"/>
          </w:tcPr>
          <w:p w:rsidR="002D7F98" w:rsidRDefault="002D7F98" w:rsidP="0073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8" w:type="dxa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98" w:rsidTr="00265220">
        <w:trPr>
          <w:cantSplit/>
          <w:trHeight w:val="319"/>
        </w:trPr>
        <w:tc>
          <w:tcPr>
            <w:tcW w:w="954" w:type="dxa"/>
            <w:shd w:val="clear" w:color="auto" w:fill="F7CAAC" w:themeFill="accent2" w:themeFillTint="66"/>
          </w:tcPr>
          <w:p w:rsidR="002D7F98" w:rsidRDefault="002D7F98" w:rsidP="0073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8" w:type="dxa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8" w:rsidTr="00265220">
        <w:trPr>
          <w:cantSplit/>
          <w:trHeight w:val="335"/>
        </w:trPr>
        <w:tc>
          <w:tcPr>
            <w:tcW w:w="954" w:type="dxa"/>
            <w:shd w:val="clear" w:color="auto" w:fill="F7CAAC" w:themeFill="accent2" w:themeFillTint="66"/>
          </w:tcPr>
          <w:p w:rsidR="002D7F98" w:rsidRDefault="002D7F98" w:rsidP="0073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2D7F98" w:rsidRDefault="002D7F98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98" w:rsidTr="00265220">
        <w:trPr>
          <w:cantSplit/>
          <w:trHeight w:val="324"/>
        </w:trPr>
        <w:tc>
          <w:tcPr>
            <w:tcW w:w="954" w:type="dxa"/>
            <w:shd w:val="clear" w:color="auto" w:fill="F7CAAC" w:themeFill="accent2" w:themeFillTint="66"/>
          </w:tcPr>
          <w:p w:rsidR="002D7F98" w:rsidRDefault="002D7F98" w:rsidP="0073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shd w:val="clear" w:color="auto" w:fill="FFD966" w:themeFill="accent4" w:themeFillTint="99"/>
          </w:tcPr>
          <w:p w:rsidR="002D7F98" w:rsidRDefault="00265220" w:rsidP="002D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8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7F98" w:rsidRPr="005E706E" w:rsidRDefault="002D7F98" w:rsidP="00730BC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06E" w:rsidRPr="00102416" w:rsidRDefault="00587E73" w:rsidP="001024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45</w:t>
      </w:r>
      <w:r w:rsidR="005E706E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учащихся получили аттестат об основном общем образовании.</w:t>
      </w: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Пр.№8 от 19.06.18.г</w:t>
      </w:r>
    </w:p>
    <w:p w:rsidR="00587E73" w:rsidRPr="00102416" w:rsidRDefault="00587E73" w:rsidP="001024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 учащихся были направлены на повторную итоговую аттест</w:t>
      </w:r>
      <w:r w:rsidR="00102416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ацию в форме ОГЭ по предметам: р</w:t>
      </w: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усский язык</w:t>
      </w:r>
      <w:r w:rsidR="00102416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(1)</w:t>
      </w: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математика (3), обществознание (3)</w:t>
      </w:r>
      <w:r w:rsidR="00102416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102416" w:rsidRPr="00102416" w:rsidRDefault="00102416" w:rsidP="001024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учащийся Кириченко М. пролучил свидетельство об обучении по программе основного общего образования в связи с ОВЗ Пр№8 от 19.06.18г.</w:t>
      </w:r>
    </w:p>
    <w:p w:rsidR="005E706E" w:rsidRPr="0033050B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30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Максимальную оценку в 5 баллов получили следующие ученики:</w:t>
      </w:r>
    </w:p>
    <w:p w:rsidR="005E706E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0DE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Русский язык</w:t>
      </w:r>
      <w:r w:rsidRPr="00330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F60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Андрееевких А., Андреевских Ю., Басов С., Крахмалец Е., Макулова А., Масленко А., Никитина М., Трефилова Е., Чепель Е., Семёнова Я, Антонова В., Яруллина Р.</w:t>
      </w:r>
    </w:p>
    <w:p w:rsidR="005E706E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12E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Математика</w:t>
      </w:r>
      <w:r w:rsidRPr="00812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F60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НикитинаС, Трефилова Е., Чепель Е.</w:t>
      </w:r>
    </w:p>
    <w:p w:rsidR="00EE7F60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12E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Биология:</w:t>
      </w:r>
      <w:r w:rsidRPr="000419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60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Бединина В., Чепель Е., Яценко М., Бурцаева А.</w:t>
      </w:r>
    </w:p>
    <w:p w:rsidR="005E706E" w:rsidRPr="000419C0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Химия:</w:t>
      </w:r>
      <w:r w:rsidR="00F601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F60158" w:rsidRPr="00F60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Чепель Е.</w:t>
      </w:r>
    </w:p>
    <w:p w:rsidR="005E706E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C40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География:</w:t>
      </w:r>
      <w:r w:rsidRPr="00EC4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60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Дерешев К.,Трефилова Е.</w:t>
      </w:r>
    </w:p>
    <w:p w:rsidR="00F60158" w:rsidRDefault="00F60158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1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Англ. язык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Макулова А.</w:t>
      </w:r>
    </w:p>
    <w:p w:rsidR="00F60158" w:rsidRDefault="00F60158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Физика</w:t>
      </w:r>
      <w:r w:rsidRPr="00F60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Никитина С.</w:t>
      </w:r>
    </w:p>
    <w:p w:rsidR="00F60158" w:rsidRPr="00EC40D3" w:rsidRDefault="00F05AA3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Информатика и ИКТ</w:t>
      </w:r>
      <w:r w:rsidRPr="00F05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Никитина с., Макулова А.. Басов С.</w:t>
      </w:r>
    </w:p>
    <w:p w:rsidR="005E706E" w:rsidRPr="00E02239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303253" w:rsidRDefault="005E706E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032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Результаты ОГЭ за последние 3 года по всем предметам </w:t>
      </w:r>
    </w:p>
    <w:p w:rsidR="005E706E" w:rsidRPr="00303253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499"/>
        <w:gridCol w:w="1101"/>
        <w:gridCol w:w="1688"/>
        <w:gridCol w:w="1688"/>
        <w:gridCol w:w="1688"/>
      </w:tblGrid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</w:t>
            </w:r>
          </w:p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Сдали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 %</w:t>
            </w:r>
          </w:p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267A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 %</w:t>
            </w:r>
          </w:p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 %</w:t>
            </w:r>
          </w:p>
          <w:p w:rsidR="000E267A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50/1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E267A" w:rsidRPr="00E02239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A00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A00132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48/3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A00132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0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96,5 %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02239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A00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41</w:t>
            </w:r>
            <w:r w:rsidR="008858A0"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6F7DA4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7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6F7DA4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6F7DA4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7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6F7DA4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7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303253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4326A2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4326A2" w:rsidRDefault="00CE49E2" w:rsidP="000E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4326A2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14, 3 %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4326A2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33%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303253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303253" w:rsidRDefault="00CE49E2" w:rsidP="000E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83, 3 %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87%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303253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303253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E267A" w:rsidRPr="000A5D4B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0A5D4B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0A5D4B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0A5D4B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FB279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50%</w:t>
            </w:r>
          </w:p>
        </w:tc>
      </w:tr>
      <w:tr w:rsidR="000E267A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E267A" w:rsidRPr="007332FA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267A" w:rsidRPr="007332FA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7332FA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A" w:rsidRPr="007332FA" w:rsidRDefault="000E26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267A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86%</w:t>
            </w:r>
          </w:p>
        </w:tc>
      </w:tr>
      <w:tr w:rsidR="00CE49E2" w:rsidRPr="00E02239" w:rsidTr="00E52B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E49E2" w:rsidRPr="007332FA" w:rsidRDefault="00CE49E2" w:rsidP="00CE49E2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Информ. и ИКТ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E49E2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2" w:rsidRPr="00E52B1F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2" w:rsidRPr="007332FA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2" w:rsidRPr="007332FA" w:rsidRDefault="00CE49E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E49E2" w:rsidRPr="00E52B1F" w:rsidRDefault="008858A0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71%</w:t>
            </w:r>
          </w:p>
        </w:tc>
      </w:tr>
    </w:tbl>
    <w:p w:rsidR="005E706E" w:rsidRDefault="005E706E" w:rsidP="0083399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493B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Диаграмма ОГЭ по всем предметам </w:t>
      </w:r>
      <w:r w:rsidR="00415E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 2017-18г</w:t>
      </w:r>
    </w:p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01542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E02239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C648149" wp14:editId="56C089C3">
            <wp:extent cx="5828306" cy="3295650"/>
            <wp:effectExtent l="0" t="0" r="12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706E" w:rsidRDefault="005E706E" w:rsidP="00501542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ОГЭ</w:t>
      </w:r>
      <w:r w:rsidR="0050154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2017-18г.</w:t>
      </w: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 ПРЕДМЕТАМ И ПО КЛАССАМ</w:t>
      </w: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003"/>
        <w:gridCol w:w="582"/>
        <w:gridCol w:w="717"/>
        <w:gridCol w:w="716"/>
        <w:gridCol w:w="582"/>
        <w:gridCol w:w="1720"/>
        <w:gridCol w:w="1451"/>
      </w:tblGrid>
      <w:tr w:rsidR="005E706E" w:rsidRPr="00E02239" w:rsidTr="0083399F">
        <w:trPr>
          <w:trHeight w:val="35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E52B1F">
        <w:trPr>
          <w:trHeight w:val="26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501542" w:rsidRDefault="00501542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15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01542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542E30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</w:t>
            </w:r>
            <w:r w:rsidR="005E706E" w:rsidRPr="00542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542E30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5E706E" w:rsidRPr="00542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RPr="00E02239" w:rsidTr="00E52B1F">
        <w:trPr>
          <w:trHeight w:val="28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01542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01542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42E30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42E30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  <w:r w:rsidR="005E706E" w:rsidRPr="00542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RPr="00E02239" w:rsidTr="0083399F">
        <w:trPr>
          <w:trHeight w:val="41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0A6DC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98</w:t>
            </w:r>
            <w:r w:rsidR="005E706E" w:rsidRPr="00542E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542E30" w:rsidRDefault="0050154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</w:t>
            </w:r>
            <w:r w:rsidR="005E706E" w:rsidRPr="00542E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CC7286" w:rsidRDefault="00CC7286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C7286" w:rsidRDefault="00CC7286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C7286" w:rsidRDefault="00CC7286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C7286" w:rsidRDefault="00CC7286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</w:t>
      </w: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028"/>
        <w:gridCol w:w="597"/>
        <w:gridCol w:w="738"/>
        <w:gridCol w:w="730"/>
        <w:gridCol w:w="597"/>
        <w:gridCol w:w="1763"/>
        <w:gridCol w:w="1494"/>
      </w:tblGrid>
      <w:tr w:rsidR="005E706E" w:rsidRPr="00A75DD5" w:rsidTr="00CC7286">
        <w:trPr>
          <w:trHeight w:val="52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A75DD5" w:rsidTr="00CC7286">
        <w:trPr>
          <w:trHeight w:val="37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0A6DC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CD1B65" w:rsidRDefault="000A6DC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CD1B6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D1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CD1B6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D1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</w:t>
            </w:r>
            <w:r w:rsidR="005E7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RPr="00A75DD5" w:rsidTr="00CC7286">
        <w:trPr>
          <w:trHeight w:val="38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87,5</w:t>
            </w:r>
            <w:r w:rsidR="005E7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="005E7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06E" w:rsidRPr="00A75DD5" w:rsidTr="00CC7286">
        <w:trPr>
          <w:trHeight w:val="54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94</w:t>
            </w:r>
            <w:r w:rsidR="005E706E" w:rsidRPr="00CD1B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CD1B65" w:rsidRDefault="000A6DC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41</w:t>
            </w:r>
            <w:r w:rsidR="005E706E" w:rsidRPr="00CD1B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B6C73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B6C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Обществознание</w:t>
      </w:r>
    </w:p>
    <w:p w:rsidR="005E706E" w:rsidRPr="00AB6C73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993"/>
        <w:gridCol w:w="576"/>
        <w:gridCol w:w="710"/>
        <w:gridCol w:w="709"/>
        <w:gridCol w:w="576"/>
        <w:gridCol w:w="1703"/>
        <w:gridCol w:w="1437"/>
      </w:tblGrid>
      <w:tr w:rsidR="005E706E" w:rsidRPr="00AB6C73" w:rsidTr="00CC7286">
        <w:trPr>
          <w:trHeight w:val="36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</w:t>
            </w: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AB6C73" w:rsidTr="00CC7286">
        <w:trPr>
          <w:trHeight w:val="2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20%</w:t>
            </w:r>
          </w:p>
        </w:tc>
      </w:tr>
      <w:tr w:rsidR="005E706E" w:rsidRPr="00AB6C73" w:rsidTr="00CC7286">
        <w:trPr>
          <w:trHeight w:val="29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5%</w:t>
            </w:r>
          </w:p>
        </w:tc>
      </w:tr>
      <w:tr w:rsidR="005E706E" w:rsidRPr="00AB6C73" w:rsidTr="00CC7286">
        <w:trPr>
          <w:trHeight w:val="42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AB6C73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B1078A" w:rsidRDefault="00E52B1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B6C73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B6C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География 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999"/>
        <w:gridCol w:w="580"/>
        <w:gridCol w:w="714"/>
        <w:gridCol w:w="713"/>
        <w:gridCol w:w="580"/>
        <w:gridCol w:w="1713"/>
        <w:gridCol w:w="1445"/>
      </w:tblGrid>
      <w:tr w:rsidR="005E706E" w:rsidRPr="00E02239" w:rsidTr="00CC7286">
        <w:trPr>
          <w:trHeight w:val="45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CC7286">
        <w:trPr>
          <w:trHeight w:val="34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0A5D4B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565A12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  <w:r w:rsidR="005E7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RPr="00E02239" w:rsidTr="00CC7286">
        <w:trPr>
          <w:trHeight w:val="36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0A5D4B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B6C73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="005E7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RPr="00E02239" w:rsidTr="00CC7286">
        <w:trPr>
          <w:trHeight w:val="52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AB6C73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0A5D4B" w:rsidRDefault="001024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0A5D4B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0A5D4B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AB6C73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="005E70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7B088F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B0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Физика 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01"/>
        <w:gridCol w:w="581"/>
        <w:gridCol w:w="716"/>
        <w:gridCol w:w="715"/>
        <w:gridCol w:w="581"/>
        <w:gridCol w:w="1717"/>
        <w:gridCol w:w="1449"/>
      </w:tblGrid>
      <w:tr w:rsidR="005E706E" w:rsidRPr="00E02239" w:rsidTr="00CC7286">
        <w:trPr>
          <w:trHeight w:val="47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CC7286">
        <w:trPr>
          <w:trHeight w:val="35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40%</w:t>
            </w:r>
          </w:p>
        </w:tc>
      </w:tr>
      <w:tr w:rsidR="005E706E" w:rsidRPr="00E02239" w:rsidTr="00CC7286">
        <w:trPr>
          <w:trHeight w:val="38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5E706E" w:rsidRPr="00E02239" w:rsidTr="00CC7286">
        <w:trPr>
          <w:trHeight w:val="55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CC728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33%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7B088F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B0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Биология 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994"/>
        <w:gridCol w:w="577"/>
        <w:gridCol w:w="711"/>
        <w:gridCol w:w="710"/>
        <w:gridCol w:w="577"/>
        <w:gridCol w:w="1705"/>
        <w:gridCol w:w="1439"/>
      </w:tblGrid>
      <w:tr w:rsidR="005E706E" w:rsidRPr="00E02239" w:rsidTr="00CC7286">
        <w:trPr>
          <w:trHeight w:val="415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CC7286">
        <w:trPr>
          <w:trHeight w:val="316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92%</w:t>
            </w:r>
          </w:p>
        </w:tc>
      </w:tr>
      <w:tr w:rsidR="005E706E" w:rsidRPr="00E02239" w:rsidTr="00CC7286">
        <w:trPr>
          <w:trHeight w:val="334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A37A2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897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7%</w:t>
            </w:r>
          </w:p>
        </w:tc>
      </w:tr>
      <w:tr w:rsidR="005E706E" w:rsidRPr="00E02239" w:rsidTr="00CC7286">
        <w:trPr>
          <w:trHeight w:val="486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897853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87%</w:t>
            </w:r>
          </w:p>
        </w:tc>
      </w:tr>
    </w:tbl>
    <w:p w:rsidR="00415316" w:rsidRDefault="0041531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Pr="003B3592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35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Английский язык </w:t>
      </w:r>
    </w:p>
    <w:p w:rsidR="005E706E" w:rsidRPr="003B3592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989"/>
        <w:gridCol w:w="574"/>
        <w:gridCol w:w="707"/>
        <w:gridCol w:w="706"/>
        <w:gridCol w:w="574"/>
        <w:gridCol w:w="1730"/>
        <w:gridCol w:w="1430"/>
      </w:tblGrid>
      <w:tr w:rsidR="005E706E" w:rsidRPr="003B3592" w:rsidTr="00CC7286">
        <w:trPr>
          <w:trHeight w:val="322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</w:t>
            </w: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3B3592" w:rsidTr="00CC7286">
        <w:trPr>
          <w:trHeight w:val="343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415316" w:rsidP="00CC7286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86" w:rsidRPr="003B3592" w:rsidRDefault="00415316" w:rsidP="00CC7286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5516AD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415316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415316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5E706E" w:rsidRPr="003B3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5E706E" w:rsidRPr="003B3592" w:rsidTr="00CC7286">
        <w:trPr>
          <w:trHeight w:val="37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415316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5516AD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415316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3B3592" w:rsidRDefault="00415316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  <w:r w:rsidR="005E706E"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</w:tr>
    </w:tbl>
    <w:p w:rsidR="005E706E" w:rsidRPr="008B09D4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B09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5E706E" w:rsidRPr="008B09D4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07"/>
        <w:gridCol w:w="585"/>
        <w:gridCol w:w="720"/>
        <w:gridCol w:w="719"/>
        <w:gridCol w:w="585"/>
        <w:gridCol w:w="1727"/>
        <w:gridCol w:w="1457"/>
      </w:tblGrid>
      <w:tr w:rsidR="005E706E" w:rsidRPr="008B09D4" w:rsidTr="00CC7286">
        <w:trPr>
          <w:trHeight w:val="3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8B09D4" w:rsidTr="00CC7286">
        <w:trPr>
          <w:trHeight w:val="27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41531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4153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4153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5E706E" w:rsidRPr="008B09D4" w:rsidTr="00CC7286">
        <w:trPr>
          <w:trHeight w:val="40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4153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41531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</w:tr>
    </w:tbl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B09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Химия</w:t>
      </w: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576"/>
        <w:gridCol w:w="708"/>
        <w:gridCol w:w="710"/>
        <w:gridCol w:w="709"/>
        <w:gridCol w:w="1735"/>
        <w:gridCol w:w="1417"/>
      </w:tblGrid>
      <w:tr w:rsidR="005E706E" w:rsidTr="001162A6">
        <w:tc>
          <w:tcPr>
            <w:tcW w:w="2126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5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Tr="005E706E">
        <w:tc>
          <w:tcPr>
            <w:tcW w:w="2126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80</w:t>
            </w:r>
            <w:r w:rsidR="005E706E"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Tr="005E706E">
        <w:tc>
          <w:tcPr>
            <w:tcW w:w="2126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5E706E" w:rsidTr="00CC7286">
        <w:tc>
          <w:tcPr>
            <w:tcW w:w="2126" w:type="dxa"/>
            <w:shd w:val="clear" w:color="auto" w:fill="FFD966" w:themeFill="accent4" w:themeFillTint="99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FD966" w:themeFill="accent4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FFD966" w:themeFill="accent4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FFD966" w:themeFill="accent4" w:themeFillTint="99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86</w:t>
            </w:r>
            <w:r w:rsidR="005E706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1162A6" w:rsidRDefault="001162A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E706E" w:rsidRPr="008B09D4" w:rsidRDefault="001162A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Информатика и ИКТ</w:t>
      </w:r>
    </w:p>
    <w:p w:rsidR="005E706E" w:rsidRPr="00E02239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576"/>
        <w:gridCol w:w="708"/>
        <w:gridCol w:w="710"/>
        <w:gridCol w:w="709"/>
        <w:gridCol w:w="1735"/>
        <w:gridCol w:w="1417"/>
      </w:tblGrid>
      <w:tr w:rsidR="001162A6" w:rsidTr="00587E73">
        <w:tc>
          <w:tcPr>
            <w:tcW w:w="2126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5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1162A6" w:rsidTr="00587E73">
        <w:tc>
          <w:tcPr>
            <w:tcW w:w="2126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</w:t>
            </w: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1162A6" w:rsidTr="00587E73">
        <w:tc>
          <w:tcPr>
            <w:tcW w:w="2126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1162A6" w:rsidTr="00CC7286">
        <w:tc>
          <w:tcPr>
            <w:tcW w:w="2126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71%</w:t>
            </w:r>
          </w:p>
        </w:tc>
      </w:tr>
    </w:tbl>
    <w:p w:rsidR="001162A6" w:rsidRDefault="001162A6" w:rsidP="0011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E706E" w:rsidRPr="00E02239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72CCE" w:rsidRDefault="0084712F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Диаграмма результатов ОГЭ ( за 4</w:t>
      </w:r>
      <w:r w:rsidR="005E706E" w:rsidRPr="00A72C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года)</w:t>
      </w:r>
    </w:p>
    <w:p w:rsidR="005E706E" w:rsidRPr="00A72CCE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171"/>
        <w:gridCol w:w="2551"/>
      </w:tblGrid>
      <w:tr w:rsidR="005E706E" w:rsidRPr="00A72CCE" w:rsidTr="006518F4">
        <w:trPr>
          <w:trHeight w:val="2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Математика</w:t>
            </w: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Год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6518F4" w:rsidRPr="00A72CCE" w:rsidTr="006518F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8F4" w:rsidRPr="00A72CCE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A72CCE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A72CCE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32%</w:t>
            </w:r>
          </w:p>
        </w:tc>
      </w:tr>
      <w:tr w:rsidR="005E706E" w:rsidRPr="00A72CCE" w:rsidTr="006518F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96,5 % </w:t>
            </w:r>
          </w:p>
        </w:tc>
      </w:tr>
      <w:tr w:rsidR="005E706E" w:rsidRPr="00A72CCE" w:rsidTr="006518F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2016</w:t>
            </w:r>
            <w:r w:rsidR="005015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72 %</w:t>
            </w:r>
          </w:p>
        </w:tc>
      </w:tr>
      <w:tr w:rsidR="005516AD" w:rsidRPr="00A72CCE" w:rsidTr="006518F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516AD" w:rsidRPr="00A72CCE" w:rsidRDefault="005516AD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516AD" w:rsidRPr="00A72CCE" w:rsidRDefault="005516AD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516AD" w:rsidRPr="00A72CCE" w:rsidRDefault="005516AD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84712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3371D92E" wp14:editId="31A57D4C">
            <wp:extent cx="5486400" cy="266700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706E" w:rsidRPr="00E02239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3811DC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Успеваемо</w:t>
      </w:r>
      <w:r w:rsidR="008471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сть по математике составляет 94</w:t>
      </w:r>
      <w:r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%. Качество знаний имеет отрицательную динамик</w:t>
      </w:r>
      <w:r w:rsidR="008471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и составляет 41 % (минус 31</w:t>
      </w:r>
      <w:r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5E706E" w:rsidRPr="003811DC" w:rsidRDefault="0084712F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Работу выполняли 48 человек , из них  на «5» - 3</w:t>
      </w:r>
      <w:r w:rsidR="005E706E"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5E706E"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Трефилова Е., Чепель Е., Никитина С.), на «4» - 18 человек,</w:t>
      </w:r>
      <w:r w:rsidR="005E706E"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«</w:t>
      </w:r>
      <w:r w:rsidR="005E7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- 27 человек, «2» -3человека.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C238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Обратить внимание при подготовке учащихся к экзаменам на: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действия с корнями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вычислительный навык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работа с графиками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решение неравенств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работа с чертежами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теория вероятности 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арифметическая и геометрическая прогрессии</w:t>
      </w:r>
    </w:p>
    <w:p w:rsidR="005E706E" w:rsidRDefault="005E706E" w:rsidP="005E706E">
      <w:pPr>
        <w:jc w:val="both"/>
        <w:rPr>
          <w:noProof/>
          <w:color w:val="FF0000"/>
        </w:rPr>
      </w:pPr>
    </w:p>
    <w:p w:rsidR="005E706E" w:rsidRDefault="005E706E" w:rsidP="005E706E">
      <w:pPr>
        <w:jc w:val="both"/>
        <w:rPr>
          <w:noProof/>
          <w:color w:val="FF0000"/>
        </w:rPr>
      </w:pPr>
    </w:p>
    <w:p w:rsidR="005E706E" w:rsidRPr="00E02239" w:rsidRDefault="005E706E" w:rsidP="005E706E">
      <w:pPr>
        <w:jc w:val="both"/>
        <w:rPr>
          <w:noProof/>
          <w:color w:val="FF0000"/>
        </w:rPr>
      </w:pPr>
    </w:p>
    <w:p w:rsidR="005E706E" w:rsidRPr="00EA5D67" w:rsidRDefault="005E706E" w:rsidP="005E706E">
      <w:pPr>
        <w:spacing w:after="0" w:line="240" w:lineRule="auto"/>
        <w:ind w:left="-1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5D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Русски</w:t>
      </w:r>
      <w:r w:rsidR="006518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й язык(сравнительный анализ за 4</w:t>
      </w:r>
      <w:r w:rsidRPr="00EA5D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года)</w:t>
      </w:r>
    </w:p>
    <w:p w:rsidR="005E706E" w:rsidRPr="00EA5D67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483"/>
        <w:gridCol w:w="2073"/>
      </w:tblGrid>
      <w:tr w:rsidR="005E706E" w:rsidRPr="00EA5D67" w:rsidTr="005E706E">
        <w:trPr>
          <w:trHeight w:val="26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44%</w:t>
            </w:r>
          </w:p>
        </w:tc>
      </w:tr>
      <w:tr w:rsidR="005E706E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85 %</w:t>
            </w:r>
          </w:p>
        </w:tc>
      </w:tr>
      <w:tr w:rsidR="005E706E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63%</w:t>
            </w:r>
          </w:p>
        </w:tc>
      </w:tr>
      <w:tr w:rsidR="006518F4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EA5D67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EA5D67" w:rsidRDefault="00E330B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EA5D67" w:rsidRDefault="00E330B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41%</w:t>
            </w:r>
          </w:p>
        </w:tc>
      </w:tr>
    </w:tbl>
    <w:p w:rsidR="005E706E" w:rsidRPr="00E02239" w:rsidRDefault="005E706E" w:rsidP="005E706E">
      <w:pPr>
        <w:spacing w:after="0" w:line="240" w:lineRule="auto"/>
        <w:ind w:left="-709" w:right="566" w:firstLine="567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0223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34C4A04E" wp14:editId="7646A60D">
            <wp:extent cx="5772150" cy="245745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706E" w:rsidRPr="00E02239" w:rsidRDefault="005E706E" w:rsidP="005E706E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067C0F" w:rsidRDefault="005E706E" w:rsidP="005E706E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По р</w:t>
      </w:r>
      <w:r w:rsidR="00A10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усскому языку успеваемость – 98%</w:t>
      </w: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%.  Качество знаний  имеет отриа</w:t>
      </w:r>
      <w:r w:rsidR="00A10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тельную динамику и составляет 41</w:t>
      </w: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% (минус 22%). </w:t>
      </w:r>
      <w:r w:rsidR="00A10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Один учащийся не справился с экзаменационной работой.</w:t>
      </w:r>
    </w:p>
    <w:p w:rsidR="0051307F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течение учебного года были проведены репетиционные экзамены по русскому языку и математике. Результаты экзаменов доводились до сведения родителей, были организованы дополнительные занятия для учащихся.</w:t>
      </w:r>
      <w:r w:rsidRPr="000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Администрацией школы в середине учебного года с целью контроля за качеством знаний учащихся, уровнем сформированности классного коллектива, контролем за подготовкой домашнего задания и взаимосвязью школы с родителями был проведен классно-обобщающий контроль в 9 классах.</w:t>
      </w:r>
    </w:p>
    <w:p w:rsidR="0051307F" w:rsidRDefault="0051307F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После прохождения основного этапа экзаменов в форме ОГЭ 9 класса – 6 человек не справились с работой и пролучили неудовлетворительные оценки по предметам:русский язык – 1уч-ся, математика – 3 уч-ся, и обществознание – 3 учащихся. Им была предложена пересдача в дополнительные сроки. После повторной пересдачи экзаменов: справились 2 человека и 4 человека с экзаменационной работой не справились</w:t>
      </w:r>
      <w:r w:rsidR="008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предметы5 математика – 3 человека, обществознание – 1 человек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оставлены на сентябрь</w:t>
      </w:r>
      <w:r w:rsidR="008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месяц для повторной государственной аттестации.</w:t>
      </w:r>
    </w:p>
    <w:p w:rsidR="005E706E" w:rsidRPr="00067C0F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проведенной работы были выявлены основные причины низкой успеваемости учащихся и намечены основные направления работы.</w:t>
      </w:r>
    </w:p>
    <w:p w:rsidR="005E706E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2C238A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Рекомендации по совершенствованию преподавания.</w:t>
      </w:r>
    </w:p>
    <w:p w:rsidR="005E706E" w:rsidRPr="002C238A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Математика:</w:t>
      </w:r>
    </w:p>
    <w:p w:rsidR="005E706E" w:rsidRPr="002C238A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подготовке выпускников 9-х классов к итоговой аттестации учителям математики необходимо обратить внимание на: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1.Своевременное выявление пробелов в заниях и умениях учащихся посредством мониторинга базового уровня освоения программного материала;</w:t>
      </w:r>
    </w:p>
    <w:p w:rsidR="005E706E" w:rsidRPr="002C238A" w:rsidRDefault="005E706E" w:rsidP="005E70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238A">
        <w:rPr>
          <w:rFonts w:ascii="Times New Roman" w:hAnsi="Times New Roman" w:cs="Times New Roman"/>
          <w:noProof/>
          <w:sz w:val="24"/>
          <w:szCs w:val="24"/>
        </w:rPr>
        <w:t>2.Корректировку тематического планирования с учетом тем, вызвавших затруднения у учащихся;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3.Обучение школьников приемам самоконтроля, умению оценивать результаты выполненных действий;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4.Обучение школьников работать с информацией, представленной в различной форме: текст, график, диаграмма, уделяя внимание ситуации из реальной жизни;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5.Одной из главных задач считать обучение школьников приемам рассуждений, развитие умения мыслить в ситуациях, отличающихся от типовых.</w:t>
      </w:r>
    </w:p>
    <w:p w:rsidR="005E706E" w:rsidRPr="00E02239" w:rsidRDefault="005E706E" w:rsidP="005E7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067C0F" w:rsidRDefault="005E706E" w:rsidP="005E7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язык: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1.Следует обратить внимание на развитие всех видов речевой деятельности (слушание, говорение,чтение, письмо) в их единстве и взаимосвязи;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2.Учить умению проводить информационно-целостный анализ прослушанных и прочитанных текстов; выделять главную и сопутствующую информацию втексте, определять микротемы, находить аргументы в авторском тексте, подбирать собственные аргументы;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3.Формировать умения анализировать и оценивать языковые явления и факты,  применять лингвистические знания в работе с языковым материал, опознавать средства выразительности не только на уроках литературы. Но и на уроках русского языка;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4.Проводить комплексную работу в направлении повышения уровня орфографической грамотности;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При обучении синтаксису и пунктации следует уделять большое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учащихся к употреблению знаков препинания, формируя представления об их функциях в письменной речи;</w:t>
      </w:r>
    </w:p>
    <w:p w:rsidR="005E706E" w:rsidRPr="00E02239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6.Расширить диапозон текстов и заданий к ним на уроках русского языка и литературы.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BB07F6" w:rsidRDefault="00BB07F6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F6">
        <w:rPr>
          <w:rFonts w:ascii="Times New Roman" w:hAnsi="Times New Roman" w:cs="Times New Roman"/>
          <w:b/>
          <w:sz w:val="24"/>
          <w:szCs w:val="24"/>
        </w:rPr>
        <w:t>Обществознанию: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6E" w:rsidRDefault="00BB07F6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Вести работу над систематизацией знаний учащихся, отрабатывать в течение учебного года ключевые термины и определения.</w:t>
      </w:r>
    </w:p>
    <w:p w:rsidR="00BB07F6" w:rsidRDefault="00BB07F6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контроль над подготовкой к государственной итоговой аттестацией в форме ОГЭ по обществознанию.</w:t>
      </w:r>
    </w:p>
    <w:p w:rsidR="00BB07F6" w:rsidRPr="00730BC9" w:rsidRDefault="00BB07F6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Работать над второй частью экзаменационного измерительного материала с развёрнутыми ответами: работа с текстом, аргументация ответов, уметь приводить примеры и обосновывать свои суждения.</w:t>
      </w:r>
      <w:bookmarkEnd w:id="0"/>
    </w:p>
    <w:sectPr w:rsidR="00BB07F6" w:rsidRPr="0073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7"/>
    <w:rsid w:val="000A6DC4"/>
    <w:rsid w:val="000E267A"/>
    <w:rsid w:val="00102416"/>
    <w:rsid w:val="001162A6"/>
    <w:rsid w:val="00151EDC"/>
    <w:rsid w:val="00157E2F"/>
    <w:rsid w:val="001B7011"/>
    <w:rsid w:val="00245A6B"/>
    <w:rsid w:val="00265220"/>
    <w:rsid w:val="002D7F98"/>
    <w:rsid w:val="00415316"/>
    <w:rsid w:val="00415E0C"/>
    <w:rsid w:val="00501542"/>
    <w:rsid w:val="0051307F"/>
    <w:rsid w:val="005516AD"/>
    <w:rsid w:val="00587E73"/>
    <w:rsid w:val="005E706E"/>
    <w:rsid w:val="006518F4"/>
    <w:rsid w:val="006C4067"/>
    <w:rsid w:val="00730BC9"/>
    <w:rsid w:val="0083399F"/>
    <w:rsid w:val="0084712F"/>
    <w:rsid w:val="00871996"/>
    <w:rsid w:val="008858A0"/>
    <w:rsid w:val="00897853"/>
    <w:rsid w:val="008D4A6C"/>
    <w:rsid w:val="00A104CA"/>
    <w:rsid w:val="00A37A22"/>
    <w:rsid w:val="00BB07F6"/>
    <w:rsid w:val="00CC7286"/>
    <w:rsid w:val="00CE49E2"/>
    <w:rsid w:val="00D946A0"/>
    <w:rsid w:val="00DD38F9"/>
    <w:rsid w:val="00E330B2"/>
    <w:rsid w:val="00E52B1F"/>
    <w:rsid w:val="00EE7F60"/>
    <w:rsid w:val="00F05AA3"/>
    <w:rsid w:val="00F60158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0A-491E-9BA2-0415941F3CD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0A-491E-9BA2-0415941F3CD6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0A-491E-9BA2-0415941F3CD6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0A-491E-9BA2-0415941F3CD6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10A-491E-9BA2-0415941F3CD6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10A-491E-9BA2-0415941F3CD6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10A-491E-9BA2-0415941F3C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Инф.  И ИКТ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0.51</c:v>
                </c:pt>
                <c:pt idx="1">
                  <c:v>0.41</c:v>
                </c:pt>
                <c:pt idx="2" formatCode="0%">
                  <c:v>0.1</c:v>
                </c:pt>
                <c:pt idx="4">
                  <c:v>0.33</c:v>
                </c:pt>
                <c:pt idx="5" formatCode="0%">
                  <c:v>0</c:v>
                </c:pt>
                <c:pt idx="6">
                  <c:v>0.87</c:v>
                </c:pt>
                <c:pt idx="7" formatCode="0%">
                  <c:v>1</c:v>
                </c:pt>
                <c:pt idx="8" formatCode="0%">
                  <c:v>0.5</c:v>
                </c:pt>
                <c:pt idx="9" formatCode="0%">
                  <c:v>0.86</c:v>
                </c:pt>
                <c:pt idx="10" formatCode="General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10A-491E-9BA2-0415941F3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77184"/>
        <c:axId val="82079104"/>
      </c:barChart>
      <c:catAx>
        <c:axId val="8207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079104"/>
        <c:crosses val="autoZero"/>
        <c:auto val="1"/>
        <c:lblAlgn val="ctr"/>
        <c:lblOffset val="100"/>
        <c:noMultiLvlLbl val="0"/>
      </c:catAx>
      <c:valAx>
        <c:axId val="82079104"/>
        <c:scaling>
          <c:orientation val="minMax"/>
          <c:max val="1.2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077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3"/>
                  <c:y val="-2.38095238095238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C1-417E-8F55-073D4784C90F}"/>
                </c:ext>
              </c:extLst>
            </c:dLbl>
            <c:dLbl>
              <c:idx val="1"/>
              <c:layout>
                <c:manualLayout>
                  <c:x val="-2.3148148148148147E-3"/>
                  <c:y val="-4.28571428571428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9BF-4F01-AAD4-D039603C0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C1-417E-8F55-073D4784C9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3"/>
                  <c:y val="0.13333333333333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9BF-4F01-AAD4-D039603C0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0.96499999999999997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C1-417E-8F55-073D4784C9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4.7619047619047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BF-4F01-AAD4-D039603C0F6D}"/>
                </c:ext>
              </c:extLst>
            </c:dLbl>
            <c:dLbl>
              <c:idx val="1"/>
              <c:layout>
                <c:manualLayout>
                  <c:x val="6.7129629629629636E-2"/>
                  <c:y val="-1.4285714285714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9BF-4F01-AAD4-D039603C0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1</c:v>
                </c:pt>
                <c:pt idx="1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C1-417E-8F55-073D4784C9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407407407407406E-2"/>
                  <c:y val="-2.38095238095238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9BF-4F01-AAD4-D039603C0F6D}"/>
                </c:ext>
              </c:extLst>
            </c:dLbl>
            <c:dLbl>
              <c:idx val="1"/>
              <c:layout>
                <c:manualLayout>
                  <c:x val="3.2407407407407406E-2"/>
                  <c:y val="-3.33333333333334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9BF-4F01-AAD4-D039603C0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0.94</c:v>
                </c:pt>
                <c:pt idx="1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F-4F01-AAD4-D039603C0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177216"/>
        <c:axId val="126342272"/>
        <c:axId val="0"/>
      </c:bar3DChart>
      <c:catAx>
        <c:axId val="12517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42272"/>
        <c:crosses val="autoZero"/>
        <c:auto val="1"/>
        <c:lblAlgn val="ctr"/>
        <c:lblOffset val="100"/>
        <c:noMultiLvlLbl val="0"/>
      </c:catAx>
      <c:valAx>
        <c:axId val="1263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17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1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73-4713-BF18-F8D183AE94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4.4004400440044002E-3"/>
                  <c:y val="0.17377281328206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673-4713-BF18-F8D183AE94C4}"/>
                </c:ext>
              </c:extLst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673-4713-BF18-F8D183AE9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73-4713-BF18-F8D183AE94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334589364447853E-3"/>
                  <c:y val="3.2301776231459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673-4713-BF18-F8D183AE94C4}"/>
                </c:ext>
              </c:extLst>
            </c:dLbl>
            <c:dLbl>
              <c:idx val="1"/>
              <c:layout>
                <c:manualLayout>
                  <c:x val="-4.812764741041033E-4"/>
                  <c:y val="-1.3473722761399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73-4713-BF18-F8D183AE9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673-4713-BF18-F8D183AE94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0066006600656E-3"/>
                  <c:y val="0.12919896640826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810-427A-BDF3-CA1848C40F2D}"/>
                </c:ext>
              </c:extLst>
            </c:dLbl>
            <c:dLbl>
              <c:idx val="1"/>
              <c:layout>
                <c:manualLayout>
                  <c:x val="3.3003300330033E-2"/>
                  <c:y val="1.550387596899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10-427A-BDF3-CA1848C40F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0.98</c:v>
                </c:pt>
                <c:pt idx="1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10-427A-BDF3-CA1848C40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10848"/>
        <c:axId val="134538752"/>
      </c:barChart>
      <c:catAx>
        <c:axId val="13451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538752"/>
        <c:crosses val="autoZero"/>
        <c:auto val="1"/>
        <c:lblAlgn val="ctr"/>
        <c:lblOffset val="100"/>
        <c:noMultiLvlLbl val="0"/>
      </c:catAx>
      <c:valAx>
        <c:axId val="1345387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510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n>
                <a:solidFill>
                  <a:schemeClr val="tx1"/>
                </a:solidFill>
              </a:ln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78A3-FBD6-411B-8928-655F678C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Лаборант</cp:lastModifiedBy>
  <cp:revision>21</cp:revision>
  <dcterms:created xsi:type="dcterms:W3CDTF">2018-06-20T02:56:00Z</dcterms:created>
  <dcterms:modified xsi:type="dcterms:W3CDTF">2018-06-28T01:31:00Z</dcterms:modified>
</cp:coreProperties>
</file>